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8D" w:rsidRDefault="00B8088D" w:rsidP="00B8088D">
      <w:pPr>
        <w:spacing w:before="69"/>
        <w:ind w:right="687"/>
        <w:jc w:val="right"/>
        <w:rPr>
          <w:sz w:val="20"/>
        </w:rPr>
      </w:pPr>
      <w:r>
        <w:rPr>
          <w:sz w:val="20"/>
        </w:rPr>
        <w:t>Приложение № 4</w:t>
      </w:r>
    </w:p>
    <w:p w:rsidR="00B8088D" w:rsidRDefault="00B8088D" w:rsidP="00B8088D">
      <w:pPr>
        <w:pStyle w:val="a3"/>
        <w:spacing w:before="2"/>
        <w:ind w:left="0"/>
        <w:jc w:val="left"/>
      </w:pPr>
    </w:p>
    <w:p w:rsidR="00B8088D" w:rsidRPr="00C61174" w:rsidRDefault="00B8088D" w:rsidP="00B8088D">
      <w:pPr>
        <w:suppressAutoHyphens/>
        <w:rPr>
          <w:rFonts w:eastAsia="Calibri"/>
          <w:b/>
          <w:sz w:val="24"/>
          <w:szCs w:val="24"/>
          <w:lang w:eastAsia="ar-SA"/>
        </w:rPr>
      </w:pPr>
      <w:r w:rsidRPr="00C61174">
        <w:rPr>
          <w:rFonts w:eastAsia="Calibri"/>
          <w:b/>
          <w:sz w:val="24"/>
          <w:szCs w:val="24"/>
          <w:lang w:eastAsia="ar-SA"/>
        </w:rPr>
        <w:t>УТВЕРЖДАЮ:</w:t>
      </w:r>
      <w:r w:rsidRPr="00C61174">
        <w:rPr>
          <w:rFonts w:eastAsia="Calibri"/>
          <w:b/>
          <w:sz w:val="24"/>
          <w:szCs w:val="24"/>
          <w:lang w:eastAsia="ar-SA"/>
        </w:rPr>
        <w:tab/>
      </w:r>
      <w:r w:rsidRPr="00C61174">
        <w:rPr>
          <w:rFonts w:eastAsia="Calibri"/>
          <w:b/>
          <w:sz w:val="24"/>
          <w:szCs w:val="24"/>
          <w:lang w:eastAsia="ar-SA"/>
        </w:rPr>
        <w:tab/>
      </w:r>
      <w:r w:rsidRPr="00C61174">
        <w:rPr>
          <w:rFonts w:eastAsia="Calibri"/>
          <w:b/>
          <w:sz w:val="24"/>
          <w:szCs w:val="24"/>
          <w:lang w:eastAsia="ar-SA"/>
        </w:rPr>
        <w:tab/>
      </w:r>
      <w:r w:rsidRPr="00C61174">
        <w:rPr>
          <w:rFonts w:eastAsia="Calibri"/>
          <w:b/>
          <w:sz w:val="24"/>
          <w:szCs w:val="24"/>
          <w:lang w:eastAsia="ar-SA"/>
        </w:rPr>
        <w:tab/>
      </w:r>
      <w:r w:rsidRPr="00C61174">
        <w:rPr>
          <w:rFonts w:eastAsia="Calibri"/>
          <w:b/>
          <w:sz w:val="24"/>
          <w:szCs w:val="24"/>
          <w:lang w:eastAsia="ar-SA"/>
        </w:rPr>
        <w:tab/>
      </w:r>
      <w:r w:rsidRPr="00C61174">
        <w:rPr>
          <w:rFonts w:eastAsia="Calibri"/>
          <w:b/>
          <w:sz w:val="24"/>
          <w:szCs w:val="24"/>
          <w:lang w:eastAsia="ar-SA"/>
        </w:rPr>
        <w:tab/>
      </w:r>
      <w:r w:rsidRPr="00C61174">
        <w:rPr>
          <w:rFonts w:eastAsia="Calibri"/>
          <w:b/>
          <w:sz w:val="24"/>
          <w:szCs w:val="24"/>
          <w:lang w:eastAsia="ar-SA"/>
        </w:rPr>
        <w:tab/>
        <w:t>СОГЛАСОВАНО:</w:t>
      </w:r>
    </w:p>
    <w:p w:rsidR="00B8088D" w:rsidRPr="00C61174" w:rsidRDefault="00B8088D" w:rsidP="00B8088D">
      <w:pPr>
        <w:suppressAutoHyphens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</w:t>
      </w:r>
      <w:r w:rsidRPr="00C61174">
        <w:rPr>
          <w:rFonts w:eastAsia="Calibri"/>
          <w:sz w:val="24"/>
          <w:szCs w:val="24"/>
          <w:lang w:eastAsia="ar-SA"/>
        </w:rPr>
        <w:t>ектор СВФУ</w:t>
      </w:r>
      <w:r w:rsidRPr="00C61174">
        <w:rPr>
          <w:rFonts w:eastAsia="Calibri"/>
          <w:sz w:val="24"/>
          <w:szCs w:val="24"/>
          <w:lang w:eastAsia="ar-SA"/>
        </w:rPr>
        <w:tab/>
      </w:r>
      <w:r w:rsidRPr="00C61174">
        <w:rPr>
          <w:rFonts w:eastAsia="Calibri"/>
          <w:sz w:val="24"/>
          <w:szCs w:val="24"/>
          <w:lang w:eastAsia="ar-SA"/>
        </w:rPr>
        <w:tab/>
      </w:r>
      <w:r w:rsidRPr="00C61174">
        <w:rPr>
          <w:rFonts w:eastAsia="Calibri"/>
          <w:sz w:val="24"/>
          <w:szCs w:val="24"/>
          <w:lang w:eastAsia="ar-SA"/>
        </w:rPr>
        <w:tab/>
      </w:r>
      <w:r w:rsidRPr="00C61174">
        <w:rPr>
          <w:rFonts w:eastAsia="Calibri"/>
          <w:sz w:val="24"/>
          <w:szCs w:val="24"/>
          <w:lang w:eastAsia="ar-SA"/>
        </w:rPr>
        <w:tab/>
      </w:r>
      <w:r w:rsidRPr="00C61174">
        <w:rPr>
          <w:rFonts w:eastAsia="Calibri"/>
          <w:sz w:val="24"/>
          <w:szCs w:val="24"/>
          <w:lang w:eastAsia="ar-SA"/>
        </w:rPr>
        <w:tab/>
      </w:r>
      <w:r w:rsidRPr="00C61174">
        <w:rPr>
          <w:rFonts w:eastAsia="Calibri"/>
          <w:sz w:val="24"/>
          <w:szCs w:val="24"/>
          <w:lang w:eastAsia="ar-SA"/>
        </w:rPr>
        <w:tab/>
      </w:r>
      <w:r w:rsidRPr="00C61174">
        <w:rPr>
          <w:rFonts w:eastAsia="Calibri"/>
          <w:sz w:val="24"/>
          <w:szCs w:val="24"/>
          <w:lang w:eastAsia="ar-SA"/>
        </w:rPr>
        <w:tab/>
        <w:t>Председатель ППО СВФУ</w:t>
      </w:r>
    </w:p>
    <w:p w:rsidR="00B8088D" w:rsidRPr="00C61174" w:rsidRDefault="00B8088D" w:rsidP="00B8088D">
      <w:pPr>
        <w:suppressAutoHyphens/>
        <w:rPr>
          <w:rFonts w:eastAsia="Calibri"/>
          <w:sz w:val="24"/>
          <w:szCs w:val="24"/>
          <w:lang w:eastAsia="ar-SA"/>
        </w:rPr>
      </w:pPr>
      <w:r w:rsidRPr="00C61174">
        <w:rPr>
          <w:rFonts w:eastAsia="Calibri"/>
          <w:sz w:val="24"/>
          <w:szCs w:val="24"/>
          <w:lang w:eastAsia="ar-SA"/>
        </w:rPr>
        <w:t xml:space="preserve">___________ </w:t>
      </w:r>
      <w:r>
        <w:rPr>
          <w:rFonts w:eastAsia="Calibri"/>
          <w:sz w:val="24"/>
          <w:szCs w:val="24"/>
          <w:lang w:eastAsia="ar-SA"/>
        </w:rPr>
        <w:t>А.Н. Николаев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>__________</w:t>
      </w:r>
      <w:r w:rsidRPr="00C61174"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М.Б. Соломонов</w:t>
      </w:r>
    </w:p>
    <w:p w:rsidR="00B8088D" w:rsidRPr="00A3525F" w:rsidRDefault="00B8088D" w:rsidP="00B8088D">
      <w:pPr>
        <w:suppressAutoHyphens/>
        <w:rPr>
          <w:rFonts w:eastAsia="Calibri"/>
          <w:sz w:val="24"/>
          <w:szCs w:val="24"/>
          <w:lang w:eastAsia="ar-SA"/>
        </w:rPr>
      </w:pPr>
      <w:r w:rsidRPr="00C61174">
        <w:rPr>
          <w:rFonts w:eastAsia="Calibri"/>
          <w:sz w:val="24"/>
          <w:szCs w:val="24"/>
          <w:lang w:eastAsia="ar-SA"/>
        </w:rPr>
        <w:t>________</w:t>
      </w:r>
      <w:r w:rsidRPr="00C61174">
        <w:rPr>
          <w:rFonts w:eastAsia="Calibri"/>
          <w:sz w:val="24"/>
          <w:szCs w:val="24"/>
          <w:u w:val="single"/>
          <w:lang w:eastAsia="ar-SA"/>
        </w:rPr>
        <w:t>___</w:t>
      </w:r>
      <w:r w:rsidRPr="00A3525F">
        <w:rPr>
          <w:rFonts w:eastAsia="Calibri"/>
          <w:sz w:val="24"/>
          <w:szCs w:val="24"/>
          <w:lang w:eastAsia="ar-SA"/>
        </w:rPr>
        <w:t xml:space="preserve"> 2020 г.</w:t>
      </w:r>
      <w:r w:rsidRPr="00A3525F">
        <w:rPr>
          <w:rFonts w:eastAsia="Calibri"/>
          <w:color w:val="FF0000"/>
          <w:sz w:val="24"/>
          <w:szCs w:val="24"/>
          <w:lang w:eastAsia="ar-SA"/>
        </w:rPr>
        <w:tab/>
      </w:r>
      <w:r w:rsidRPr="00C61174">
        <w:rPr>
          <w:rFonts w:eastAsia="Calibri"/>
          <w:color w:val="FF0000"/>
          <w:sz w:val="24"/>
          <w:szCs w:val="24"/>
          <w:lang w:eastAsia="ar-SA"/>
        </w:rPr>
        <w:tab/>
      </w:r>
      <w:r w:rsidRPr="00C61174">
        <w:rPr>
          <w:rFonts w:eastAsia="Calibri"/>
          <w:color w:val="FF0000"/>
          <w:sz w:val="24"/>
          <w:szCs w:val="24"/>
          <w:lang w:eastAsia="ar-SA"/>
        </w:rPr>
        <w:tab/>
      </w:r>
      <w:r w:rsidRPr="00C61174">
        <w:rPr>
          <w:rFonts w:eastAsia="Calibri"/>
          <w:color w:val="FF0000"/>
          <w:sz w:val="24"/>
          <w:szCs w:val="24"/>
          <w:lang w:eastAsia="ar-SA"/>
        </w:rPr>
        <w:tab/>
      </w:r>
      <w:r w:rsidRPr="00C61174">
        <w:rPr>
          <w:rFonts w:eastAsia="Calibri"/>
          <w:color w:val="FF0000"/>
          <w:sz w:val="24"/>
          <w:szCs w:val="24"/>
          <w:lang w:eastAsia="ar-SA"/>
        </w:rPr>
        <w:tab/>
      </w:r>
      <w:r w:rsidRPr="00C61174">
        <w:rPr>
          <w:rFonts w:eastAsia="Calibri"/>
          <w:color w:val="FF0000"/>
          <w:sz w:val="24"/>
          <w:szCs w:val="24"/>
          <w:lang w:eastAsia="ar-SA"/>
        </w:rPr>
        <w:tab/>
      </w:r>
      <w:r w:rsidRPr="00C61174">
        <w:rPr>
          <w:rFonts w:eastAsia="Calibri"/>
          <w:color w:val="FF0000"/>
          <w:sz w:val="24"/>
          <w:szCs w:val="24"/>
          <w:lang w:eastAsia="ar-SA"/>
        </w:rPr>
        <w:tab/>
      </w:r>
      <w:r w:rsidRPr="00C61174">
        <w:rPr>
          <w:rFonts w:eastAsia="Calibri"/>
          <w:sz w:val="24"/>
          <w:szCs w:val="24"/>
          <w:lang w:eastAsia="ar-SA"/>
        </w:rPr>
        <w:t>______</w:t>
      </w:r>
      <w:r w:rsidRPr="00C61174">
        <w:rPr>
          <w:rFonts w:eastAsia="Calibri"/>
          <w:sz w:val="24"/>
          <w:szCs w:val="24"/>
          <w:u w:val="single"/>
          <w:lang w:eastAsia="ar-SA"/>
        </w:rPr>
        <w:t xml:space="preserve"> ____</w:t>
      </w:r>
      <w:r w:rsidRPr="00A3525F">
        <w:rPr>
          <w:rFonts w:eastAsia="Calibri"/>
          <w:sz w:val="24"/>
          <w:szCs w:val="24"/>
          <w:lang w:eastAsia="ar-SA"/>
        </w:rPr>
        <w:t xml:space="preserve"> 2020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A3525F">
        <w:rPr>
          <w:rFonts w:eastAsia="Calibri"/>
          <w:sz w:val="24"/>
          <w:szCs w:val="24"/>
          <w:lang w:eastAsia="ar-SA"/>
        </w:rPr>
        <w:t>г.</w:t>
      </w:r>
    </w:p>
    <w:p w:rsidR="00B8088D" w:rsidRDefault="00B8088D" w:rsidP="00B8088D">
      <w:pPr>
        <w:pStyle w:val="a3"/>
        <w:ind w:left="0"/>
        <w:jc w:val="left"/>
        <w:rPr>
          <w:sz w:val="26"/>
        </w:rPr>
      </w:pPr>
    </w:p>
    <w:p w:rsidR="00B8088D" w:rsidRDefault="00B8088D" w:rsidP="00B8088D">
      <w:pPr>
        <w:pStyle w:val="a3"/>
        <w:ind w:left="0"/>
        <w:jc w:val="left"/>
        <w:rPr>
          <w:sz w:val="26"/>
        </w:rPr>
      </w:pPr>
    </w:p>
    <w:p w:rsidR="00B8088D" w:rsidRDefault="00B8088D" w:rsidP="00B8088D">
      <w:pPr>
        <w:pStyle w:val="a3"/>
        <w:spacing w:before="5"/>
        <w:ind w:left="0"/>
        <w:jc w:val="left"/>
        <w:rPr>
          <w:sz w:val="20"/>
        </w:rPr>
      </w:pPr>
    </w:p>
    <w:p w:rsidR="00B8088D" w:rsidRDefault="00B8088D" w:rsidP="00B8088D">
      <w:pPr>
        <w:pStyle w:val="1"/>
        <w:ind w:left="1458" w:right="907"/>
        <w:jc w:val="center"/>
      </w:pPr>
      <w:r>
        <w:t>ПЕРЕЧЕНЬ</w:t>
      </w:r>
    </w:p>
    <w:p w:rsidR="00B8088D" w:rsidRDefault="00B8088D" w:rsidP="00186101">
      <w:pPr>
        <w:pStyle w:val="a3"/>
        <w:ind w:left="0" w:right="907"/>
        <w:jc w:val="center"/>
      </w:pPr>
      <w:bookmarkStart w:id="0" w:name="_GoBack"/>
      <w:bookmarkEnd w:id="0"/>
      <w:r>
        <w:t>ДОЛЖНОСТЕЙ РАБОТНИКОВ С НЕНОРМИРОВАННЫМ РАБОЧИМ ДНЕМ, ИМЕЮЩИХ ПРАВО НА ДОПОЛНИТЕЛЬНЫЙ ОТПУСК</w:t>
      </w:r>
    </w:p>
    <w:p w:rsidR="00B8088D" w:rsidRDefault="00B8088D" w:rsidP="00B8088D">
      <w:pPr>
        <w:pStyle w:val="a3"/>
        <w:ind w:left="0"/>
        <w:jc w:val="left"/>
        <w:rPr>
          <w:sz w:val="20"/>
        </w:rPr>
      </w:pPr>
    </w:p>
    <w:p w:rsidR="00B8088D" w:rsidRDefault="00B8088D" w:rsidP="00B8088D">
      <w:pPr>
        <w:pStyle w:val="a3"/>
        <w:ind w:left="0"/>
        <w:jc w:val="left"/>
        <w:rPr>
          <w:sz w:val="20"/>
        </w:rPr>
      </w:pPr>
    </w:p>
    <w:p w:rsidR="00B8088D" w:rsidRDefault="00B8088D" w:rsidP="00186101">
      <w:pPr>
        <w:pStyle w:val="a3"/>
        <w:tabs>
          <w:tab w:val="left" w:pos="5812"/>
        </w:tabs>
        <w:spacing w:before="90"/>
        <w:ind w:left="708" w:right="991" w:firstLine="708"/>
        <w:jc w:val="right"/>
      </w:pPr>
      <w:r>
        <w:t>(календарные дни)</w:t>
      </w:r>
    </w:p>
    <w:p w:rsidR="00B8088D" w:rsidRDefault="00B8088D" w:rsidP="00186101">
      <w:pPr>
        <w:pStyle w:val="1"/>
        <w:spacing w:before="5" w:line="240" w:lineRule="auto"/>
        <w:ind w:left="284"/>
      </w:pPr>
      <w:r>
        <w:t>АППАРАТ РЕКТОРА:</w:t>
      </w:r>
    </w:p>
    <w:p w:rsidR="00B8088D" w:rsidRDefault="00B8088D" w:rsidP="00186101">
      <w:pPr>
        <w:pStyle w:val="a5"/>
        <w:numPr>
          <w:ilvl w:val="0"/>
          <w:numId w:val="2"/>
        </w:numPr>
        <w:tabs>
          <w:tab w:val="left" w:pos="1950"/>
          <w:tab w:val="right" w:pos="8443"/>
        </w:tabs>
        <w:spacing w:before="2" w:line="293" w:lineRule="exact"/>
        <w:ind w:left="284"/>
        <w:jc w:val="left"/>
        <w:rPr>
          <w:sz w:val="24"/>
        </w:rPr>
      </w:pPr>
      <w:r>
        <w:rPr>
          <w:sz w:val="24"/>
        </w:rPr>
        <w:t>Помощник</w:t>
      </w:r>
      <w:r>
        <w:rPr>
          <w:spacing w:val="-1"/>
          <w:sz w:val="24"/>
        </w:rPr>
        <w:t xml:space="preserve"> </w:t>
      </w:r>
      <w:r>
        <w:rPr>
          <w:sz w:val="24"/>
        </w:rPr>
        <w:t>ректора</w:t>
      </w:r>
      <w:r>
        <w:rPr>
          <w:sz w:val="24"/>
        </w:rPr>
        <w:tab/>
        <w:t>7</w:t>
      </w:r>
    </w:p>
    <w:p w:rsidR="00B8088D" w:rsidRDefault="00B8088D" w:rsidP="00186101">
      <w:pPr>
        <w:pStyle w:val="a5"/>
        <w:numPr>
          <w:ilvl w:val="0"/>
          <w:numId w:val="2"/>
        </w:numPr>
        <w:tabs>
          <w:tab w:val="left" w:pos="1950"/>
          <w:tab w:val="right" w:pos="8443"/>
        </w:tabs>
        <w:spacing w:line="293" w:lineRule="exact"/>
        <w:ind w:left="284"/>
        <w:jc w:val="left"/>
        <w:rPr>
          <w:sz w:val="24"/>
        </w:rPr>
      </w:pPr>
      <w:r>
        <w:rPr>
          <w:sz w:val="24"/>
        </w:rPr>
        <w:t>Помощник</w:t>
      </w:r>
      <w:r>
        <w:rPr>
          <w:sz w:val="24"/>
        </w:rPr>
        <w:t xml:space="preserve"> президента</w:t>
      </w:r>
      <w:r>
        <w:rPr>
          <w:sz w:val="24"/>
        </w:rPr>
        <w:tab/>
        <w:t>7</w:t>
      </w:r>
    </w:p>
    <w:p w:rsidR="00B8088D" w:rsidRDefault="00B8088D" w:rsidP="00186101">
      <w:pPr>
        <w:pStyle w:val="1"/>
        <w:spacing w:before="553" w:line="275" w:lineRule="exact"/>
        <w:ind w:left="284"/>
      </w:pPr>
      <w:r>
        <w:t>СТУДГОРОДОК:</w:t>
      </w:r>
    </w:p>
    <w:p w:rsidR="00B8088D" w:rsidRDefault="00B8088D" w:rsidP="00186101">
      <w:pPr>
        <w:pStyle w:val="a5"/>
        <w:numPr>
          <w:ilvl w:val="0"/>
          <w:numId w:val="1"/>
        </w:numPr>
        <w:tabs>
          <w:tab w:val="left" w:pos="1961"/>
          <w:tab w:val="left" w:pos="1962"/>
          <w:tab w:val="right" w:pos="8443"/>
        </w:tabs>
        <w:spacing w:line="293" w:lineRule="exact"/>
        <w:ind w:left="284"/>
        <w:jc w:val="left"/>
        <w:rPr>
          <w:sz w:val="24"/>
        </w:rPr>
      </w:pPr>
      <w:r>
        <w:rPr>
          <w:sz w:val="24"/>
        </w:rPr>
        <w:t>Заведующие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общежитием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(коменданты)</w:t>
      </w:r>
      <w:r>
        <w:rPr>
          <w:sz w:val="24"/>
        </w:rPr>
        <w:tab/>
        <w:t>7</w:t>
      </w:r>
    </w:p>
    <w:p w:rsidR="00B8088D" w:rsidRDefault="00B8088D" w:rsidP="00186101">
      <w:pPr>
        <w:pStyle w:val="1"/>
        <w:spacing w:before="554" w:line="275" w:lineRule="exact"/>
        <w:ind w:left="284"/>
      </w:pPr>
      <w:r>
        <w:t>ГАРАЖ:</w:t>
      </w:r>
    </w:p>
    <w:p w:rsidR="00B8088D" w:rsidRDefault="00B8088D" w:rsidP="00186101">
      <w:pPr>
        <w:pStyle w:val="a5"/>
        <w:numPr>
          <w:ilvl w:val="0"/>
          <w:numId w:val="1"/>
        </w:numPr>
        <w:tabs>
          <w:tab w:val="left" w:pos="1961"/>
          <w:tab w:val="left" w:pos="1962"/>
          <w:tab w:val="right" w:pos="8443"/>
        </w:tabs>
        <w:spacing w:line="292" w:lineRule="exact"/>
        <w:ind w:left="284"/>
        <w:jc w:val="left"/>
        <w:rPr>
          <w:sz w:val="24"/>
        </w:rPr>
      </w:pPr>
      <w:r>
        <w:rPr>
          <w:sz w:val="24"/>
        </w:rPr>
        <w:t>Водители легковых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автомашин</w:t>
      </w:r>
      <w:r>
        <w:rPr>
          <w:sz w:val="24"/>
        </w:rPr>
        <w:tab/>
        <w:t>7</w:t>
      </w:r>
    </w:p>
    <w:p w:rsidR="00B8088D" w:rsidRDefault="00B8088D" w:rsidP="00186101">
      <w:pPr>
        <w:pStyle w:val="a5"/>
        <w:numPr>
          <w:ilvl w:val="0"/>
          <w:numId w:val="1"/>
        </w:numPr>
        <w:tabs>
          <w:tab w:val="left" w:pos="1961"/>
          <w:tab w:val="left" w:pos="1962"/>
          <w:tab w:val="right" w:pos="8443"/>
        </w:tabs>
        <w:spacing w:line="293" w:lineRule="exact"/>
        <w:ind w:left="284"/>
        <w:jc w:val="left"/>
        <w:rPr>
          <w:sz w:val="24"/>
        </w:rPr>
      </w:pPr>
      <w:r>
        <w:rPr>
          <w:sz w:val="24"/>
        </w:rPr>
        <w:t>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микроавтобуса</w:t>
      </w:r>
      <w:r>
        <w:rPr>
          <w:spacing w:val="-1"/>
          <w:sz w:val="24"/>
        </w:rPr>
        <w:t xml:space="preserve"> </w:t>
      </w:r>
      <w:r>
        <w:rPr>
          <w:sz w:val="24"/>
        </w:rPr>
        <w:t>(УМС)</w:t>
      </w:r>
      <w:r>
        <w:rPr>
          <w:sz w:val="24"/>
        </w:rPr>
        <w:tab/>
        <w:t>7</w:t>
      </w:r>
    </w:p>
    <w:p w:rsidR="00B8088D" w:rsidRDefault="00B8088D" w:rsidP="00186101">
      <w:pPr>
        <w:pStyle w:val="a3"/>
        <w:spacing w:before="825"/>
        <w:ind w:left="284"/>
      </w:pPr>
      <w:r>
        <w:rPr>
          <w:b/>
        </w:rPr>
        <w:t xml:space="preserve">Примечание: </w:t>
      </w:r>
      <w:r>
        <w:t>Количество дней отпуска не должно превышать 80 календарных дней.</w:t>
      </w:r>
    </w:p>
    <w:p w:rsidR="00B8088D" w:rsidRDefault="00B8088D" w:rsidP="00186101">
      <w:pPr>
        <w:pStyle w:val="a3"/>
        <w:spacing w:before="276"/>
        <w:ind w:left="284" w:right="687"/>
      </w:pPr>
      <w:r>
        <w:rPr>
          <w:b/>
        </w:rPr>
        <w:t xml:space="preserve">Основание: </w:t>
      </w:r>
      <w:r>
        <w:t xml:space="preserve">Постановление Правительства РФ от 11 декабря 2002 г. № 884 </w:t>
      </w:r>
      <w:r>
        <w:rPr>
          <w:spacing w:val="-3"/>
        </w:rPr>
        <w:t>«Об</w:t>
      </w:r>
      <w:r>
        <w:rPr>
          <w:spacing w:val="54"/>
        </w:rPr>
        <w:t xml:space="preserve"> </w:t>
      </w:r>
      <w:r>
        <w:t>утверждении Правил предоставления ежегодного дополнительного оплачиваемого отпуска работникам с ненормированным рабочим днём в организациях, финансируемых за счёт средств федерального</w:t>
      </w:r>
      <w:r>
        <w:rPr>
          <w:spacing w:val="-3"/>
        </w:rPr>
        <w:t xml:space="preserve"> </w:t>
      </w:r>
      <w:r>
        <w:t>бюджета».</w:t>
      </w:r>
    </w:p>
    <w:p w:rsidR="006F17B5" w:rsidRDefault="006F17B5"/>
    <w:sectPr w:rsidR="006F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5A93"/>
    <w:multiLevelType w:val="hybridMultilevel"/>
    <w:tmpl w:val="EC1CA260"/>
    <w:lvl w:ilvl="0" w:tplc="A4060DD4">
      <w:numFmt w:val="bullet"/>
      <w:lvlText w:val=""/>
      <w:lvlJc w:val="left"/>
      <w:pPr>
        <w:ind w:left="195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36E60C">
      <w:numFmt w:val="bullet"/>
      <w:lvlText w:val="•"/>
      <w:lvlJc w:val="left"/>
      <w:pPr>
        <w:ind w:left="2892" w:hanging="281"/>
      </w:pPr>
      <w:rPr>
        <w:rFonts w:hint="default"/>
        <w:lang w:val="ru-RU" w:eastAsia="ru-RU" w:bidi="ru-RU"/>
      </w:rPr>
    </w:lvl>
    <w:lvl w:ilvl="2" w:tplc="E16EDD1C">
      <w:numFmt w:val="bullet"/>
      <w:lvlText w:val="•"/>
      <w:lvlJc w:val="left"/>
      <w:pPr>
        <w:ind w:left="3824" w:hanging="281"/>
      </w:pPr>
      <w:rPr>
        <w:rFonts w:hint="default"/>
        <w:lang w:val="ru-RU" w:eastAsia="ru-RU" w:bidi="ru-RU"/>
      </w:rPr>
    </w:lvl>
    <w:lvl w:ilvl="3" w:tplc="F802F330">
      <w:numFmt w:val="bullet"/>
      <w:lvlText w:val="•"/>
      <w:lvlJc w:val="left"/>
      <w:pPr>
        <w:ind w:left="4757" w:hanging="281"/>
      </w:pPr>
      <w:rPr>
        <w:rFonts w:hint="default"/>
        <w:lang w:val="ru-RU" w:eastAsia="ru-RU" w:bidi="ru-RU"/>
      </w:rPr>
    </w:lvl>
    <w:lvl w:ilvl="4" w:tplc="1ED65A54">
      <w:numFmt w:val="bullet"/>
      <w:lvlText w:val="•"/>
      <w:lvlJc w:val="left"/>
      <w:pPr>
        <w:ind w:left="5689" w:hanging="281"/>
      </w:pPr>
      <w:rPr>
        <w:rFonts w:hint="default"/>
        <w:lang w:val="ru-RU" w:eastAsia="ru-RU" w:bidi="ru-RU"/>
      </w:rPr>
    </w:lvl>
    <w:lvl w:ilvl="5" w:tplc="D7463258">
      <w:numFmt w:val="bullet"/>
      <w:lvlText w:val="•"/>
      <w:lvlJc w:val="left"/>
      <w:pPr>
        <w:ind w:left="6622" w:hanging="281"/>
      </w:pPr>
      <w:rPr>
        <w:rFonts w:hint="default"/>
        <w:lang w:val="ru-RU" w:eastAsia="ru-RU" w:bidi="ru-RU"/>
      </w:rPr>
    </w:lvl>
    <w:lvl w:ilvl="6" w:tplc="D4EE311E">
      <w:numFmt w:val="bullet"/>
      <w:lvlText w:val="•"/>
      <w:lvlJc w:val="left"/>
      <w:pPr>
        <w:ind w:left="7554" w:hanging="281"/>
      </w:pPr>
      <w:rPr>
        <w:rFonts w:hint="default"/>
        <w:lang w:val="ru-RU" w:eastAsia="ru-RU" w:bidi="ru-RU"/>
      </w:rPr>
    </w:lvl>
    <w:lvl w:ilvl="7" w:tplc="B912A1A6">
      <w:numFmt w:val="bullet"/>
      <w:lvlText w:val="•"/>
      <w:lvlJc w:val="left"/>
      <w:pPr>
        <w:ind w:left="8486" w:hanging="281"/>
      </w:pPr>
      <w:rPr>
        <w:rFonts w:hint="default"/>
        <w:lang w:val="ru-RU" w:eastAsia="ru-RU" w:bidi="ru-RU"/>
      </w:rPr>
    </w:lvl>
    <w:lvl w:ilvl="8" w:tplc="0E52D58E">
      <w:numFmt w:val="bullet"/>
      <w:lvlText w:val="•"/>
      <w:lvlJc w:val="left"/>
      <w:pPr>
        <w:ind w:left="9419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22FC600D"/>
    <w:multiLevelType w:val="hybridMultilevel"/>
    <w:tmpl w:val="3612AED2"/>
    <w:lvl w:ilvl="0" w:tplc="1C1A861E">
      <w:numFmt w:val="bullet"/>
      <w:lvlText w:val="●"/>
      <w:lvlJc w:val="left"/>
      <w:pPr>
        <w:ind w:left="187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04CF360">
      <w:numFmt w:val="bullet"/>
      <w:lvlText w:val="•"/>
      <w:lvlJc w:val="left"/>
      <w:pPr>
        <w:ind w:left="2820" w:hanging="207"/>
      </w:pPr>
      <w:rPr>
        <w:rFonts w:hint="default"/>
        <w:lang w:val="ru-RU" w:eastAsia="ru-RU" w:bidi="ru-RU"/>
      </w:rPr>
    </w:lvl>
    <w:lvl w:ilvl="2" w:tplc="6EE841C4">
      <w:numFmt w:val="bullet"/>
      <w:lvlText w:val="•"/>
      <w:lvlJc w:val="left"/>
      <w:pPr>
        <w:ind w:left="3760" w:hanging="207"/>
      </w:pPr>
      <w:rPr>
        <w:rFonts w:hint="default"/>
        <w:lang w:val="ru-RU" w:eastAsia="ru-RU" w:bidi="ru-RU"/>
      </w:rPr>
    </w:lvl>
    <w:lvl w:ilvl="3" w:tplc="849A69A4">
      <w:numFmt w:val="bullet"/>
      <w:lvlText w:val="•"/>
      <w:lvlJc w:val="left"/>
      <w:pPr>
        <w:ind w:left="4701" w:hanging="207"/>
      </w:pPr>
      <w:rPr>
        <w:rFonts w:hint="default"/>
        <w:lang w:val="ru-RU" w:eastAsia="ru-RU" w:bidi="ru-RU"/>
      </w:rPr>
    </w:lvl>
    <w:lvl w:ilvl="4" w:tplc="44CA725E">
      <w:numFmt w:val="bullet"/>
      <w:lvlText w:val="•"/>
      <w:lvlJc w:val="left"/>
      <w:pPr>
        <w:ind w:left="5641" w:hanging="207"/>
      </w:pPr>
      <w:rPr>
        <w:rFonts w:hint="default"/>
        <w:lang w:val="ru-RU" w:eastAsia="ru-RU" w:bidi="ru-RU"/>
      </w:rPr>
    </w:lvl>
    <w:lvl w:ilvl="5" w:tplc="07CA2F58">
      <w:numFmt w:val="bullet"/>
      <w:lvlText w:val="•"/>
      <w:lvlJc w:val="left"/>
      <w:pPr>
        <w:ind w:left="6582" w:hanging="207"/>
      </w:pPr>
      <w:rPr>
        <w:rFonts w:hint="default"/>
        <w:lang w:val="ru-RU" w:eastAsia="ru-RU" w:bidi="ru-RU"/>
      </w:rPr>
    </w:lvl>
    <w:lvl w:ilvl="6" w:tplc="CDE0B384">
      <w:numFmt w:val="bullet"/>
      <w:lvlText w:val="•"/>
      <w:lvlJc w:val="left"/>
      <w:pPr>
        <w:ind w:left="7522" w:hanging="207"/>
      </w:pPr>
      <w:rPr>
        <w:rFonts w:hint="default"/>
        <w:lang w:val="ru-RU" w:eastAsia="ru-RU" w:bidi="ru-RU"/>
      </w:rPr>
    </w:lvl>
    <w:lvl w:ilvl="7" w:tplc="3C5AABE4">
      <w:numFmt w:val="bullet"/>
      <w:lvlText w:val="•"/>
      <w:lvlJc w:val="left"/>
      <w:pPr>
        <w:ind w:left="8462" w:hanging="207"/>
      </w:pPr>
      <w:rPr>
        <w:rFonts w:hint="default"/>
        <w:lang w:val="ru-RU" w:eastAsia="ru-RU" w:bidi="ru-RU"/>
      </w:rPr>
    </w:lvl>
    <w:lvl w:ilvl="8" w:tplc="D6809366">
      <w:numFmt w:val="bullet"/>
      <w:lvlText w:val="•"/>
      <w:lvlJc w:val="left"/>
      <w:pPr>
        <w:ind w:left="9403" w:hanging="207"/>
      </w:pPr>
      <w:rPr>
        <w:rFonts w:hint="default"/>
        <w:lang w:val="ru-RU" w:eastAsia="ru-RU" w:bidi="ru-RU"/>
      </w:rPr>
    </w:lvl>
  </w:abstractNum>
  <w:abstractNum w:abstractNumId="2" w15:restartNumberingAfterBreak="0">
    <w:nsid w:val="64F978CB"/>
    <w:multiLevelType w:val="hybridMultilevel"/>
    <w:tmpl w:val="D1961C58"/>
    <w:lvl w:ilvl="0" w:tplc="B7164870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F3AD032">
      <w:numFmt w:val="bullet"/>
      <w:lvlText w:val="•"/>
      <w:lvlJc w:val="left"/>
      <w:pPr>
        <w:ind w:left="2892" w:hanging="360"/>
      </w:pPr>
      <w:rPr>
        <w:rFonts w:hint="default"/>
        <w:lang w:val="ru-RU" w:eastAsia="ru-RU" w:bidi="ru-RU"/>
      </w:rPr>
    </w:lvl>
    <w:lvl w:ilvl="2" w:tplc="CC1AAE6A">
      <w:numFmt w:val="bullet"/>
      <w:lvlText w:val="•"/>
      <w:lvlJc w:val="left"/>
      <w:pPr>
        <w:ind w:left="3824" w:hanging="360"/>
      </w:pPr>
      <w:rPr>
        <w:rFonts w:hint="default"/>
        <w:lang w:val="ru-RU" w:eastAsia="ru-RU" w:bidi="ru-RU"/>
      </w:rPr>
    </w:lvl>
    <w:lvl w:ilvl="3" w:tplc="9634CA70">
      <w:numFmt w:val="bullet"/>
      <w:lvlText w:val="•"/>
      <w:lvlJc w:val="left"/>
      <w:pPr>
        <w:ind w:left="4757" w:hanging="360"/>
      </w:pPr>
      <w:rPr>
        <w:rFonts w:hint="default"/>
        <w:lang w:val="ru-RU" w:eastAsia="ru-RU" w:bidi="ru-RU"/>
      </w:rPr>
    </w:lvl>
    <w:lvl w:ilvl="4" w:tplc="D55A9E2E">
      <w:numFmt w:val="bullet"/>
      <w:lvlText w:val="•"/>
      <w:lvlJc w:val="left"/>
      <w:pPr>
        <w:ind w:left="5689" w:hanging="360"/>
      </w:pPr>
      <w:rPr>
        <w:rFonts w:hint="default"/>
        <w:lang w:val="ru-RU" w:eastAsia="ru-RU" w:bidi="ru-RU"/>
      </w:rPr>
    </w:lvl>
    <w:lvl w:ilvl="5" w:tplc="CF6AD4E4">
      <w:numFmt w:val="bullet"/>
      <w:lvlText w:val="•"/>
      <w:lvlJc w:val="left"/>
      <w:pPr>
        <w:ind w:left="6622" w:hanging="360"/>
      </w:pPr>
      <w:rPr>
        <w:rFonts w:hint="default"/>
        <w:lang w:val="ru-RU" w:eastAsia="ru-RU" w:bidi="ru-RU"/>
      </w:rPr>
    </w:lvl>
    <w:lvl w:ilvl="6" w:tplc="D12633EE">
      <w:numFmt w:val="bullet"/>
      <w:lvlText w:val="•"/>
      <w:lvlJc w:val="left"/>
      <w:pPr>
        <w:ind w:left="7554" w:hanging="360"/>
      </w:pPr>
      <w:rPr>
        <w:rFonts w:hint="default"/>
        <w:lang w:val="ru-RU" w:eastAsia="ru-RU" w:bidi="ru-RU"/>
      </w:rPr>
    </w:lvl>
    <w:lvl w:ilvl="7" w:tplc="A9C687A6">
      <w:numFmt w:val="bullet"/>
      <w:lvlText w:val="•"/>
      <w:lvlJc w:val="left"/>
      <w:pPr>
        <w:ind w:left="8486" w:hanging="360"/>
      </w:pPr>
      <w:rPr>
        <w:rFonts w:hint="default"/>
        <w:lang w:val="ru-RU" w:eastAsia="ru-RU" w:bidi="ru-RU"/>
      </w:rPr>
    </w:lvl>
    <w:lvl w:ilvl="8" w:tplc="6C1E3BCA">
      <w:numFmt w:val="bullet"/>
      <w:lvlText w:val="•"/>
      <w:lvlJc w:val="left"/>
      <w:pPr>
        <w:ind w:left="9419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99"/>
    <w:rsid w:val="00037E0B"/>
    <w:rsid w:val="000B06D0"/>
    <w:rsid w:val="00186101"/>
    <w:rsid w:val="002250B0"/>
    <w:rsid w:val="003F3E92"/>
    <w:rsid w:val="00445399"/>
    <w:rsid w:val="006A5F96"/>
    <w:rsid w:val="006F17B5"/>
    <w:rsid w:val="00777E13"/>
    <w:rsid w:val="007960A1"/>
    <w:rsid w:val="008A1EBB"/>
    <w:rsid w:val="00906B49"/>
    <w:rsid w:val="0095073C"/>
    <w:rsid w:val="00957B11"/>
    <w:rsid w:val="00A43F8C"/>
    <w:rsid w:val="00AF2C1D"/>
    <w:rsid w:val="00B07B62"/>
    <w:rsid w:val="00B56E6A"/>
    <w:rsid w:val="00B67606"/>
    <w:rsid w:val="00B8088D"/>
    <w:rsid w:val="00C72F37"/>
    <w:rsid w:val="00DC14B9"/>
    <w:rsid w:val="00EA5B39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C3F5"/>
  <w15:chartTrackingRefBased/>
  <w15:docId w15:val="{4D1D1D9C-0D5C-42E4-B153-766B8DB3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0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8088D"/>
    <w:pPr>
      <w:spacing w:line="274" w:lineRule="exact"/>
      <w:ind w:left="26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088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B8088D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088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B8088D"/>
    <w:pPr>
      <w:ind w:left="1242" w:firstLine="56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861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101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ulkprofkom</dc:creator>
  <cp:keywords/>
  <dc:description/>
  <cp:lastModifiedBy>ulkprofkom</cp:lastModifiedBy>
  <cp:revision>4</cp:revision>
  <cp:lastPrinted>2020-02-29T06:15:00Z</cp:lastPrinted>
  <dcterms:created xsi:type="dcterms:W3CDTF">2020-02-29T06:12:00Z</dcterms:created>
  <dcterms:modified xsi:type="dcterms:W3CDTF">2020-02-29T06:17:00Z</dcterms:modified>
</cp:coreProperties>
</file>