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D3" w:rsidRDefault="003A41D3" w:rsidP="003A41D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3A41D3">
        <w:rPr>
          <w:rFonts w:ascii="Times New Roman" w:hAnsi="Times New Roman" w:cs="Times New Roman"/>
          <w:b/>
          <w:sz w:val="24"/>
        </w:rPr>
        <w:t>Перечень изучаемых дисциплин по специализации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F4F46">
        <w:rPr>
          <w:rFonts w:ascii="Times New Roman" w:hAnsi="Times New Roman" w:cs="Times New Roman"/>
          <w:b/>
          <w:sz w:val="24"/>
        </w:rPr>
        <w:t>Б1.Б Базовая часть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Б1.О.01 Философия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Б1.О.02 История (История России, всеобщая история)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Б1.О.03 Иностранный язык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Б1.О.04 Безопасность жизнедеятельности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Б1.О.05 Физическая культура и спорт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Б1.О.06 Русский язык и культура речи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Б1.О.07 Основы права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Б1.О.08 Экономика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Б1.О.09 Социальная психология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Б1.О.10 Введение в сквозные цифровые технологии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Б1.О.11 Проектная деятельность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Б1.О.12 Введение в специальность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Б1.О.13 Математика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Б1.О.14 Физика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Б1.О.15 Химия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Б1.О.16 Информатика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Б1.О.17 Начертательная геометрия и инженерная компьютерная графика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Б1.О.18 Электротехника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Б1.О.19 Теоретическая и прикладная механика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Б1.О.20 Материаловедение и технология конструкционных материалов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Б1.О.21 Химия нефти и газа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Б1.О.22 Термодинамика и теплопередача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Б1.О.23 Гидравлика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Б1.О.24 Метрология, квалиметрия и стандартизация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Б1.О.25 Основы автоматизации технологических процессов нефтегазового производства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Б1.О.26 Основы экономики и организации нефтегазового производства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Б1.О.27 Программные продукты в математическом моделировании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Б1.О.28 Основы геофизики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Б1.О.29 Управление качеством в нефтегазовой отрасли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Б1.О.30 Физическая и коллоидная химия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Б1.О.31 Геология и литология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Б1.О.32 Бурение нефтяных и газовых скважин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Б1.О.33 Геология нефти и газа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Б1.О.34 Физика нефтяного и газового пласта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Б1.О.35 Подземная гидромеханика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Б1.О.36 Геофизические исследования скважин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Б1.О.37 Промысловая химия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Б1.О.38 Интенсификация притока и капитальный ремонт скважин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 xml:space="preserve">Б1.О.39 Интерпретация результатов </w:t>
      </w:r>
      <w:proofErr w:type="spellStart"/>
      <w:r w:rsidRPr="000F4F46">
        <w:rPr>
          <w:rFonts w:ascii="Times New Roman" w:hAnsi="Times New Roman" w:cs="Times New Roman"/>
          <w:sz w:val="24"/>
        </w:rPr>
        <w:t>газогидродинамических</w:t>
      </w:r>
      <w:proofErr w:type="spellEnd"/>
      <w:r w:rsidRPr="000F4F46">
        <w:rPr>
          <w:rFonts w:ascii="Times New Roman" w:hAnsi="Times New Roman" w:cs="Times New Roman"/>
          <w:sz w:val="24"/>
        </w:rPr>
        <w:t xml:space="preserve"> исследований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Б1.О.40 Нефтепромысловое оборудование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Б1.О.41 Основы проектирования разработки нефтяных и газовых месторождений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Б1.О.42 Разработка газовых месторождений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Б1.О.43 Разработка нефтяных месторождений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Б1.О.44 Скважинная добыча нефти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Б1.О.45 Технология эксплуатации газовых скважин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 xml:space="preserve">Б1.О.46 Методы увеличения </w:t>
      </w:r>
      <w:proofErr w:type="spellStart"/>
      <w:r w:rsidRPr="000F4F46">
        <w:rPr>
          <w:rFonts w:ascii="Times New Roman" w:hAnsi="Times New Roman" w:cs="Times New Roman"/>
          <w:sz w:val="24"/>
        </w:rPr>
        <w:t>нефтеотдачи</w:t>
      </w:r>
      <w:proofErr w:type="spellEnd"/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Б1.О.47 Осложненные условия разработки и эксплуатации нефтяных и газовых месторождений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Б1.О.48 Методы контроля за эксплуатацией нефтяного и газового месторождений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Б1.О.49 Промышленная безопасность на объектах добычи нефти и газа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lastRenderedPageBreak/>
        <w:t>Б1.О.50 Моделирование разработки нефтяных и газовых месторождений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Б1.О.51 Сбор и подготовка скважинной продукции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Б1.О.52 Технологии применения горизонтальных скважин</w:t>
      </w:r>
    </w:p>
    <w:p w:rsid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F4F46">
        <w:rPr>
          <w:rFonts w:ascii="Times New Roman" w:hAnsi="Times New Roman" w:cs="Times New Roman"/>
          <w:b/>
          <w:sz w:val="24"/>
        </w:rPr>
        <w:t xml:space="preserve">Часть, формируемая участниками образовательных отношений 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 xml:space="preserve">Б1.В.01 Социология 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Б1.В.02 Право в профессиональной деятельности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Б1.В.03 Тайм-менеджмент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Б1.В.04 Оборудование и строительство нефтяных и газовых скважин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 xml:space="preserve">Б1.В.05 Сооружение и эксплуатация </w:t>
      </w:r>
      <w:proofErr w:type="spellStart"/>
      <w:r w:rsidRPr="000F4F46">
        <w:rPr>
          <w:rFonts w:ascii="Times New Roman" w:hAnsi="Times New Roman" w:cs="Times New Roman"/>
          <w:sz w:val="24"/>
        </w:rPr>
        <w:t>газонефтепроводов</w:t>
      </w:r>
      <w:proofErr w:type="spellEnd"/>
      <w:r w:rsidRPr="000F4F4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F4F46">
        <w:rPr>
          <w:rFonts w:ascii="Times New Roman" w:hAnsi="Times New Roman" w:cs="Times New Roman"/>
          <w:sz w:val="24"/>
        </w:rPr>
        <w:t>газонефтехранилищ</w:t>
      </w:r>
      <w:proofErr w:type="spellEnd"/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Б1.В.06 Особенности освоения шельфовых месторождений нефти и газа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Б1.В.07 История нефтегазовой отрасли Якутии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F4F46">
        <w:rPr>
          <w:rFonts w:ascii="Times New Roman" w:hAnsi="Times New Roman" w:cs="Times New Roman"/>
          <w:b/>
          <w:sz w:val="24"/>
        </w:rPr>
        <w:t xml:space="preserve">Элективные дисциплины 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Б1.В.ДВ.01.01 Элективные дисциплины по физической культуре и спорту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 xml:space="preserve">Элективные дисциплины 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Б1.В.ДВ.02.01 Деловой иностранный язык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Б1.В.ДВ.02.02 Риторика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Б1.В.ДВ.02.03 Язык делопроизводства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F4F46">
        <w:rPr>
          <w:rFonts w:ascii="Times New Roman" w:hAnsi="Times New Roman" w:cs="Times New Roman"/>
          <w:b/>
          <w:sz w:val="24"/>
        </w:rPr>
        <w:t xml:space="preserve">Элективные дисциплины 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Б1.В.ДВ.03.01 Основы экологии и охраны природы Арктики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Б1.В.ДВ.03.02 Экология Якутии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Б1.В.ДВ.03.03 Общая и промышленная экология Севера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 xml:space="preserve">Б1.В.ДВ.03.04 Экологическая безопасность территорий </w:t>
      </w:r>
      <w:proofErr w:type="spellStart"/>
      <w:r w:rsidRPr="000F4F46">
        <w:rPr>
          <w:rFonts w:ascii="Times New Roman" w:hAnsi="Times New Roman" w:cs="Times New Roman"/>
          <w:sz w:val="24"/>
        </w:rPr>
        <w:t>циркумпулярного</w:t>
      </w:r>
      <w:proofErr w:type="spellEnd"/>
      <w:r w:rsidRPr="000F4F46">
        <w:rPr>
          <w:rFonts w:ascii="Times New Roman" w:hAnsi="Times New Roman" w:cs="Times New Roman"/>
          <w:sz w:val="24"/>
        </w:rPr>
        <w:t xml:space="preserve"> мира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F4F46">
        <w:rPr>
          <w:rFonts w:ascii="Times New Roman" w:hAnsi="Times New Roman" w:cs="Times New Roman"/>
          <w:b/>
          <w:sz w:val="24"/>
        </w:rPr>
        <w:t>Факультативные дисциплины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ФТД.01 Оперативные управления промыслом</w:t>
      </w:r>
    </w:p>
    <w:p w:rsidR="000F4F46" w:rsidRPr="000F4F46" w:rsidRDefault="000F4F46" w:rsidP="000F4F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F4F46">
        <w:rPr>
          <w:rFonts w:ascii="Times New Roman" w:hAnsi="Times New Roman" w:cs="Times New Roman"/>
          <w:sz w:val="24"/>
        </w:rPr>
        <w:t>ФТД.02 Нетрадиционные технологии ремонта скважин</w:t>
      </w:r>
    </w:p>
    <w:p w:rsidR="000F4F46" w:rsidRDefault="000F4F46" w:rsidP="003A41D3">
      <w:pPr>
        <w:jc w:val="center"/>
        <w:rPr>
          <w:rFonts w:ascii="Times New Roman" w:hAnsi="Times New Roman" w:cs="Times New Roman"/>
          <w:b/>
          <w:sz w:val="24"/>
        </w:rPr>
      </w:pPr>
    </w:p>
    <w:p w:rsidR="003A41D3" w:rsidRPr="003A41D3" w:rsidRDefault="003A41D3" w:rsidP="003A41D3">
      <w:pPr>
        <w:jc w:val="center"/>
        <w:rPr>
          <w:rFonts w:ascii="Times New Roman" w:hAnsi="Times New Roman" w:cs="Times New Roman"/>
          <w:b/>
          <w:sz w:val="24"/>
        </w:rPr>
      </w:pPr>
    </w:p>
    <w:sectPr w:rsidR="003A41D3" w:rsidRPr="003A41D3" w:rsidSect="00713F7A">
      <w:pgSz w:w="11906" w:h="16838" w:code="9"/>
      <w:pgMar w:top="1134" w:right="1134" w:bottom="1134" w:left="1559" w:header="567" w:footer="454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D3"/>
    <w:rsid w:val="00001A92"/>
    <w:rsid w:val="000F4F46"/>
    <w:rsid w:val="003A41D3"/>
    <w:rsid w:val="00573A59"/>
    <w:rsid w:val="006327A2"/>
    <w:rsid w:val="00713F7A"/>
    <w:rsid w:val="007F0EA3"/>
    <w:rsid w:val="00934D50"/>
    <w:rsid w:val="00D07DF1"/>
    <w:rsid w:val="00F5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A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4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A4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3</cp:lastModifiedBy>
  <cp:revision>4</cp:revision>
  <dcterms:created xsi:type="dcterms:W3CDTF">2021-04-26T04:27:00Z</dcterms:created>
  <dcterms:modified xsi:type="dcterms:W3CDTF">2021-05-11T01:02:00Z</dcterms:modified>
</cp:coreProperties>
</file>