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9" w:rsidRDefault="00527E7D">
      <w:pPr>
        <w:widowControl w:val="0"/>
        <w:jc w:val="center"/>
      </w:pPr>
      <w:bookmarkStart w:id="0" w:name="_GoBack"/>
      <w:bookmarkEnd w:id="0"/>
      <w:r>
        <w:t>Министерство образования и науки Российской Федерации</w:t>
      </w:r>
    </w:p>
    <w:p w:rsidR="002063B9" w:rsidRDefault="00527E7D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2063B9" w:rsidRDefault="00527E7D">
      <w:pPr>
        <w:widowControl w:val="0"/>
        <w:jc w:val="center"/>
      </w:pPr>
      <w:r>
        <w:t>высшего профессионального образования</w:t>
      </w:r>
    </w:p>
    <w:p w:rsidR="002063B9" w:rsidRDefault="00527E7D">
      <w:pPr>
        <w:widowControl w:val="0"/>
        <w:jc w:val="center"/>
      </w:pPr>
      <w:r>
        <w:t xml:space="preserve"> «СЕВЕРО-ВОСТОЧНЫЙ ФЕДЕРАЛЬНЫЙ УНИВЕРСИТЕТ ИМЕНИ М.К. АММОСОВА»</w:t>
      </w:r>
    </w:p>
    <w:p w:rsidR="002063B9" w:rsidRDefault="00527E7D">
      <w:pPr>
        <w:widowControl w:val="0"/>
        <w:jc w:val="center"/>
      </w:pPr>
      <w:r>
        <w:t>Медицинский институт</w:t>
      </w:r>
    </w:p>
    <w:p w:rsidR="002063B9" w:rsidRDefault="002063B9">
      <w:pPr>
        <w:widowControl w:val="0"/>
        <w:jc w:val="center"/>
      </w:pPr>
    </w:p>
    <w:p w:rsidR="002063B9" w:rsidRDefault="002063B9">
      <w:pPr>
        <w:ind w:left="5580"/>
        <w:jc w:val="right"/>
      </w:pPr>
    </w:p>
    <w:p w:rsidR="002063B9" w:rsidRDefault="002063B9">
      <w:pPr>
        <w:ind w:left="5580"/>
        <w:jc w:val="right"/>
      </w:pPr>
    </w:p>
    <w:p w:rsidR="00C1322B" w:rsidRDefault="00C1322B">
      <w:pPr>
        <w:ind w:left="5580"/>
        <w:jc w:val="right"/>
      </w:pPr>
    </w:p>
    <w:p w:rsidR="00C1322B" w:rsidRDefault="00C1322B">
      <w:pPr>
        <w:ind w:left="5580"/>
        <w:jc w:val="right"/>
      </w:pPr>
    </w:p>
    <w:p w:rsidR="002063B9" w:rsidRDefault="002063B9">
      <w:pPr>
        <w:jc w:val="right"/>
      </w:pPr>
    </w:p>
    <w:p w:rsidR="002063B9" w:rsidRDefault="002063B9">
      <w:pPr>
        <w:jc w:val="right"/>
      </w:pPr>
    </w:p>
    <w:p w:rsidR="002063B9" w:rsidRDefault="00D969CC">
      <w:pPr>
        <w:jc w:val="center"/>
      </w:pPr>
      <w:r w:rsidRPr="00FD2F96">
        <w:t>Рабочая п</w:t>
      </w:r>
      <w:r w:rsidR="00527E7D" w:rsidRPr="00FD2F96">
        <w:t xml:space="preserve">рограмма </w:t>
      </w:r>
      <w:r w:rsidR="00C1322B" w:rsidRPr="00FD2F96">
        <w:t xml:space="preserve">производственной (клинической) </w:t>
      </w:r>
      <w:r w:rsidR="00527E7D" w:rsidRPr="00FD2F96">
        <w:t>практики</w:t>
      </w:r>
    </w:p>
    <w:p w:rsidR="002063B9" w:rsidRDefault="002063B9">
      <w:pPr>
        <w:jc w:val="center"/>
      </w:pPr>
    </w:p>
    <w:p w:rsidR="002063B9" w:rsidRDefault="00C1322B">
      <w:pPr>
        <w:jc w:val="center"/>
        <w:rPr>
          <w:b/>
          <w:bCs/>
        </w:rPr>
      </w:pPr>
      <w:r>
        <w:rPr>
          <w:b/>
          <w:bCs/>
          <w:shd w:val="clear" w:color="auto" w:fill="00FFFF"/>
        </w:rPr>
        <w:t>[индекс и наименование</w:t>
      </w:r>
      <w:r w:rsidR="00527E7D">
        <w:rPr>
          <w:b/>
          <w:bCs/>
          <w:shd w:val="clear" w:color="auto" w:fill="00FFFF"/>
        </w:rPr>
        <w:t xml:space="preserve"> практики по учебному плану]</w:t>
      </w:r>
    </w:p>
    <w:p w:rsidR="002063B9" w:rsidRDefault="002063B9">
      <w:pPr>
        <w:jc w:val="center"/>
      </w:pPr>
    </w:p>
    <w:p w:rsidR="002063B9" w:rsidRDefault="00527E7D">
      <w:pPr>
        <w:jc w:val="center"/>
      </w:pPr>
      <w:r>
        <w:t>для программы ординатуры</w:t>
      </w:r>
    </w:p>
    <w:p w:rsidR="002063B9" w:rsidRDefault="00527E7D">
      <w:pPr>
        <w:jc w:val="center"/>
      </w:pPr>
      <w:r>
        <w:t>по специальности</w:t>
      </w:r>
    </w:p>
    <w:p w:rsidR="002063B9" w:rsidRDefault="00527E7D">
      <w:pPr>
        <w:jc w:val="center"/>
      </w:pPr>
      <w:r>
        <w:rPr>
          <w:shd w:val="clear" w:color="auto" w:fill="00FFFF"/>
        </w:rPr>
        <w:t>[код и наименованиеспециальности]</w:t>
      </w:r>
    </w:p>
    <w:p w:rsidR="002063B9" w:rsidRDefault="002063B9"/>
    <w:p w:rsidR="002063B9" w:rsidRDefault="00527E7D">
      <w:pPr>
        <w:jc w:val="center"/>
      </w:pPr>
      <w:r>
        <w:t>Форма обучения: очная</w:t>
      </w:r>
    </w:p>
    <w:p w:rsidR="002063B9" w:rsidRDefault="002063B9">
      <w:pPr>
        <w:jc w:val="center"/>
      </w:pPr>
    </w:p>
    <w:p w:rsidR="002063B9" w:rsidRDefault="002063B9">
      <w:pPr>
        <w:jc w:val="both"/>
      </w:pPr>
    </w:p>
    <w:p w:rsidR="002063B9" w:rsidRDefault="00527E7D">
      <w:pPr>
        <w:jc w:val="both"/>
      </w:pPr>
      <w:r>
        <w:t>Автор(ы): ФИО, ученая степень, звание, должность, кафедра, факультет/институт, е-</w:t>
      </w:r>
      <w:r>
        <w:rPr>
          <w:lang w:val="en-US"/>
        </w:rPr>
        <w:t>mail</w:t>
      </w:r>
      <w:r>
        <w:t>.</w:t>
      </w:r>
    </w:p>
    <w:p w:rsidR="002063B9" w:rsidRDefault="002063B9">
      <w:pPr>
        <w:jc w:val="both"/>
      </w:pPr>
    </w:p>
    <w:p w:rsidR="002063B9" w:rsidRDefault="002063B9">
      <w:pPr>
        <w:jc w:val="both"/>
      </w:pPr>
    </w:p>
    <w:p w:rsidR="002063B9" w:rsidRDefault="002063B9">
      <w:pPr>
        <w:jc w:val="both"/>
      </w:pPr>
    </w:p>
    <w:tbl>
      <w:tblPr>
        <w:tblStyle w:val="aff3"/>
        <w:tblW w:w="9538" w:type="dxa"/>
        <w:tblInd w:w="36" w:type="dxa"/>
        <w:tblCellMar>
          <w:top w:w="108" w:type="dxa"/>
          <w:bottom w:w="108" w:type="dxa"/>
        </w:tblCellMar>
        <w:tblLook w:val="01E0"/>
      </w:tblPr>
      <w:tblGrid>
        <w:gridCol w:w="3178"/>
        <w:gridCol w:w="3171"/>
        <w:gridCol w:w="3189"/>
      </w:tblGrid>
      <w:tr w:rsidR="002063B9">
        <w:tc>
          <w:tcPr>
            <w:tcW w:w="6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ОДОБРЕНО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Заведующий выпускающей кафедрой________________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_________/______________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протокол №_____  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bookmarkStart w:id="1" w:name="_GoBack2"/>
            <w:bookmarkEnd w:id="1"/>
            <w:r>
              <w:rPr>
                <w:rFonts w:cs="Calibri"/>
                <w:szCs w:val="20"/>
              </w:rPr>
              <w:t>от «___»__________20___ г.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Руководитель 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_________/______________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«___»__________20___ г.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ПРОВЕРЕНО</w:t>
            </w:r>
          </w:p>
          <w:p w:rsidR="002063B9" w:rsidRDefault="002063B9">
            <w:pPr>
              <w:rPr>
                <w:rFonts w:cs="Calibri"/>
                <w:szCs w:val="20"/>
                <w:shd w:val="clear" w:color="auto" w:fill="00FFFF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Нормоконтроль в составе ОП пройден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Специалист УМО/деканата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___________/ ___________ 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«___»___________20___ г.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</w:tc>
      </w:tr>
      <w:tr w:rsidR="002063B9">
        <w:tc>
          <w:tcPr>
            <w:tcW w:w="6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Рекомендовано к утверждению в составе ОП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Председатель УМК ___________/ ___________ </w:t>
            </w:r>
          </w:p>
          <w:p w:rsidR="002063B9" w:rsidRDefault="00527E7D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протокол УМК №___ от «___»____________20___ г.</w:t>
            </w:r>
          </w:p>
          <w:p w:rsidR="002063B9" w:rsidRDefault="002063B9">
            <w:pPr>
              <w:rPr>
                <w:rFonts w:cs="Calibri"/>
                <w:szCs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527E7D">
            <w:pPr>
              <w:rPr>
                <w:rFonts w:cs="Calibri"/>
              </w:rPr>
            </w:pPr>
            <w:r>
              <w:rPr>
                <w:rFonts w:cs="Calibri"/>
              </w:rPr>
              <w:t>Эксперт УМК</w:t>
            </w:r>
          </w:p>
          <w:p w:rsidR="002063B9" w:rsidRDefault="002063B9">
            <w:pPr>
              <w:rPr>
                <w:rFonts w:cs="Calibri"/>
              </w:rPr>
            </w:pPr>
          </w:p>
          <w:p w:rsidR="002063B9" w:rsidRDefault="00527E7D">
            <w:pPr>
              <w:rPr>
                <w:rFonts w:cs="Calibri"/>
              </w:rPr>
            </w:pPr>
            <w:r>
              <w:rPr>
                <w:rFonts w:cs="Calibri"/>
              </w:rPr>
              <w:t xml:space="preserve">___________/ ___________ </w:t>
            </w:r>
          </w:p>
          <w:p w:rsidR="002063B9" w:rsidRDefault="00527E7D">
            <w:pPr>
              <w:rPr>
                <w:rFonts w:cs="Calibri"/>
              </w:rPr>
            </w:pPr>
            <w:r>
              <w:rPr>
                <w:rFonts w:cs="Calibri"/>
              </w:rPr>
              <w:t>«___»____________20___ г.</w:t>
            </w:r>
          </w:p>
          <w:p w:rsidR="002063B9" w:rsidRDefault="002063B9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2063B9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2063B9">
            <w:pPr>
              <w:rPr>
                <w:rFonts w:cs="Calibri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2063B9">
            <w:pPr>
              <w:rPr>
                <w:rFonts w:cs="Calibri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3B9" w:rsidRDefault="002063B9">
            <w:pPr>
              <w:rPr>
                <w:rFonts w:cs="Calibri"/>
                <w:szCs w:val="20"/>
              </w:rPr>
            </w:pPr>
          </w:p>
        </w:tc>
      </w:tr>
    </w:tbl>
    <w:p w:rsidR="002063B9" w:rsidRDefault="002063B9"/>
    <w:p w:rsidR="002063B9" w:rsidRDefault="002063B9"/>
    <w:p w:rsidR="002063B9" w:rsidRDefault="002063B9">
      <w:pPr>
        <w:jc w:val="center"/>
      </w:pPr>
    </w:p>
    <w:p w:rsidR="002063B9" w:rsidRDefault="00527E7D">
      <w:pPr>
        <w:jc w:val="center"/>
      </w:pPr>
      <w:r>
        <w:t>Якутск 20__</w:t>
      </w:r>
      <w:r>
        <w:br w:type="page"/>
      </w:r>
    </w:p>
    <w:p w:rsidR="002063B9" w:rsidRDefault="00527E7D">
      <w:pPr>
        <w:jc w:val="center"/>
      </w:pPr>
      <w:r>
        <w:rPr>
          <w:b/>
          <w:bCs/>
        </w:rPr>
        <w:lastRenderedPageBreak/>
        <w:t>1. АННОТАЦИЯ</w:t>
      </w:r>
    </w:p>
    <w:p w:rsidR="002063B9" w:rsidRDefault="00527E7D">
      <w:pPr>
        <w:jc w:val="center"/>
      </w:pPr>
      <w:r w:rsidRPr="00FD2F96">
        <w:rPr>
          <w:b/>
          <w:bCs/>
        </w:rPr>
        <w:t xml:space="preserve">к </w:t>
      </w:r>
      <w:r w:rsidR="00D969CC" w:rsidRPr="00FD2F96">
        <w:rPr>
          <w:b/>
          <w:bCs/>
        </w:rPr>
        <w:t xml:space="preserve">рабочей </w:t>
      </w:r>
      <w:r w:rsidRPr="00FD2F96">
        <w:rPr>
          <w:b/>
          <w:bCs/>
        </w:rPr>
        <w:t>программе</w:t>
      </w:r>
      <w:r w:rsidR="00C1322B" w:rsidRPr="00FD2F96">
        <w:rPr>
          <w:b/>
          <w:bCs/>
        </w:rPr>
        <w:t xml:space="preserve"> производственной (клинической) </w:t>
      </w:r>
      <w:r w:rsidRPr="00FD2F96">
        <w:rPr>
          <w:b/>
          <w:bCs/>
        </w:rPr>
        <w:t xml:space="preserve"> практики</w:t>
      </w:r>
    </w:p>
    <w:p w:rsidR="002063B9" w:rsidRDefault="00C1322B">
      <w:pPr>
        <w:jc w:val="center"/>
      </w:pPr>
      <w:r>
        <w:rPr>
          <w:b/>
          <w:bCs/>
          <w:shd w:val="clear" w:color="auto" w:fill="00FFFF"/>
        </w:rPr>
        <w:t>индекс и наименование</w:t>
      </w:r>
      <w:r w:rsidR="00527E7D">
        <w:rPr>
          <w:b/>
          <w:bCs/>
          <w:shd w:val="clear" w:color="auto" w:fill="00FFFF"/>
        </w:rPr>
        <w:t xml:space="preserve"> практики</w:t>
      </w:r>
      <w:r>
        <w:rPr>
          <w:b/>
          <w:bCs/>
          <w:shd w:val="clear" w:color="auto" w:fill="00FFFF"/>
        </w:rPr>
        <w:t xml:space="preserve"> по учебному плану</w:t>
      </w:r>
    </w:p>
    <w:p w:rsidR="002063B9" w:rsidRDefault="00527E7D">
      <w:pPr>
        <w:jc w:val="center"/>
      </w:pPr>
      <w:r>
        <w:t>Трудоемкость __з.е.</w:t>
      </w:r>
    </w:p>
    <w:p w:rsidR="002063B9" w:rsidRDefault="002063B9">
      <w:pPr>
        <w:jc w:val="center"/>
        <w:rPr>
          <w:b/>
          <w:bCs/>
        </w:rPr>
      </w:pPr>
    </w:p>
    <w:p w:rsidR="002063B9" w:rsidRDefault="00527E7D">
      <w:r>
        <w:rPr>
          <w:b/>
          <w:bCs/>
        </w:rPr>
        <w:t>1.1.  Цель освоения, краткое содержание, место и способ проведения практики</w:t>
      </w:r>
    </w:p>
    <w:p w:rsidR="002063B9" w:rsidRDefault="00527E7D">
      <w:pPr>
        <w:ind w:firstLine="540"/>
        <w:jc w:val="both"/>
      </w:pPr>
      <w:r>
        <w:rPr>
          <w:bCs/>
        </w:rPr>
        <w:t>Цель освоения:</w:t>
      </w:r>
      <w:r>
        <w:rPr>
          <w:shd w:val="clear" w:color="auto" w:fill="00FFFF"/>
        </w:rPr>
        <w:t>…</w:t>
      </w:r>
    </w:p>
    <w:p w:rsidR="002063B9" w:rsidRDefault="00527E7D">
      <w:pPr>
        <w:ind w:firstLine="540"/>
        <w:jc w:val="both"/>
      </w:pPr>
      <w:r>
        <w:rPr>
          <w:bCs/>
        </w:rPr>
        <w:t>Краткое содержание практики:</w:t>
      </w:r>
      <w:r>
        <w:rPr>
          <w:shd w:val="clear" w:color="auto" w:fill="00FFFF"/>
        </w:rPr>
        <w:t>…</w:t>
      </w:r>
    </w:p>
    <w:p w:rsidR="002063B9" w:rsidRDefault="00527E7D">
      <w:pPr>
        <w:ind w:firstLine="540"/>
        <w:jc w:val="both"/>
      </w:pPr>
      <w:r>
        <w:t xml:space="preserve">Место проведения практики: </w:t>
      </w:r>
      <w:r>
        <w:rPr>
          <w:shd w:val="clear" w:color="auto" w:fill="00FFFF"/>
        </w:rPr>
        <w:t>…</w:t>
      </w:r>
    </w:p>
    <w:p w:rsidR="002063B9" w:rsidRDefault="00527E7D">
      <w:pPr>
        <w:ind w:firstLine="540"/>
        <w:jc w:val="both"/>
        <w:rPr>
          <w:shd w:val="clear" w:color="auto" w:fill="00FFFF"/>
        </w:rPr>
      </w:pPr>
      <w:r>
        <w:rPr>
          <w:shd w:val="clear" w:color="auto" w:fill="00FFFF"/>
        </w:rPr>
        <w:t>Способ проведения практики</w:t>
      </w:r>
      <w:r w:rsidR="00C1322B">
        <w:rPr>
          <w:shd w:val="clear" w:color="auto" w:fill="00FFFF"/>
        </w:rPr>
        <w:t>: … (стационарная или выездная)</w:t>
      </w:r>
    </w:p>
    <w:p w:rsidR="00C1322B" w:rsidRDefault="0075468A">
      <w:pPr>
        <w:ind w:firstLine="540"/>
        <w:jc w:val="both"/>
      </w:pPr>
      <w:r>
        <w:rPr>
          <w:shd w:val="clear" w:color="auto" w:fill="00FFFF"/>
        </w:rPr>
        <w:t>Форма проведения практики: дискретно</w:t>
      </w:r>
    </w:p>
    <w:p w:rsidR="002063B9" w:rsidRDefault="002063B9">
      <w:pPr>
        <w:jc w:val="both"/>
        <w:rPr>
          <w:b/>
          <w:bCs/>
        </w:rPr>
      </w:pPr>
    </w:p>
    <w:p w:rsidR="002063B9" w:rsidRDefault="00527E7D">
      <w:pPr>
        <w:rPr>
          <w:b/>
          <w:bCs/>
        </w:rPr>
      </w:pPr>
      <w:r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2063B9" w:rsidRDefault="002063B9">
      <w:pPr>
        <w:jc w:val="both"/>
        <w:rPr>
          <w:iCs/>
        </w:rPr>
      </w:pPr>
    </w:p>
    <w:tbl>
      <w:tblPr>
        <w:tblStyle w:val="aff3"/>
        <w:tblW w:w="9606" w:type="dxa"/>
        <w:tblLook w:val="04A0"/>
      </w:tblPr>
      <w:tblGrid>
        <w:gridCol w:w="3085"/>
        <w:gridCol w:w="6521"/>
      </w:tblGrid>
      <w:tr w:rsidR="002063B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b/>
                <w:color w:val="000000"/>
                <w:szCs w:val="20"/>
                <w:lang w:eastAsia="ru-RU"/>
              </w:rPr>
              <w:t>Планируемые результаты освоения программы (содержание и коды компетенций):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b/>
                <w:color w:val="000000"/>
                <w:szCs w:val="20"/>
                <w:lang w:eastAsia="ru-RU"/>
              </w:rPr>
              <w:t>Планируемые результаты обучения по практике:</w:t>
            </w:r>
          </w:p>
        </w:tc>
      </w:tr>
      <w:tr w:rsidR="002063B9"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  <w:rPr>
                <w:color w:val="00000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… (УК-1); … (УК-2);</w:t>
            </w:r>
          </w:p>
          <w:p w:rsidR="002063B9" w:rsidRDefault="00527E7D">
            <w:pPr>
              <w:jc w:val="both"/>
              <w:rPr>
                <w:color w:val="00000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… (ПК-2);</w:t>
            </w:r>
          </w:p>
          <w:p w:rsidR="002063B9" w:rsidRDefault="00527E7D">
            <w:pPr>
              <w:jc w:val="both"/>
              <w:rPr>
                <w:color w:val="000000"/>
                <w:lang w:eastAsia="ru-RU"/>
              </w:rPr>
            </w:pPr>
            <w:r>
              <w:rPr>
                <w:rFonts w:cs="Calibri"/>
                <w:color w:val="000000"/>
                <w:szCs w:val="20"/>
                <w:lang w:eastAsia="ru-RU"/>
              </w:rPr>
              <w:t>… (ПК-4)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iCs/>
                <w:szCs w:val="20"/>
              </w:rPr>
              <w:t>Знать …</w:t>
            </w:r>
          </w:p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iCs/>
                <w:szCs w:val="20"/>
              </w:rPr>
              <w:t>Уметь …</w:t>
            </w:r>
          </w:p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iCs/>
                <w:szCs w:val="20"/>
              </w:rPr>
              <w:t>Владеть (методиками) …</w:t>
            </w:r>
          </w:p>
          <w:p w:rsidR="002063B9" w:rsidRDefault="00527E7D">
            <w:pPr>
              <w:jc w:val="both"/>
              <w:rPr>
                <w:iCs/>
              </w:rPr>
            </w:pPr>
            <w:r>
              <w:rPr>
                <w:rFonts w:cs="Calibri"/>
                <w:iCs/>
                <w:szCs w:val="20"/>
              </w:rPr>
              <w:t>Владеть практическими навыками …</w:t>
            </w:r>
          </w:p>
        </w:tc>
      </w:tr>
    </w:tbl>
    <w:p w:rsidR="002063B9" w:rsidRDefault="002063B9">
      <w:pPr>
        <w:jc w:val="both"/>
        <w:rPr>
          <w:iCs/>
        </w:rPr>
      </w:pPr>
    </w:p>
    <w:p w:rsidR="002063B9" w:rsidRDefault="00527E7D">
      <w:pPr>
        <w:tabs>
          <w:tab w:val="left" w:pos="0"/>
        </w:tabs>
        <w:rPr>
          <w:b/>
          <w:bCs/>
        </w:rPr>
      </w:pPr>
      <w:r>
        <w:rPr>
          <w:b/>
          <w:bCs/>
        </w:rPr>
        <w:t>1.3. Место практики в структуре образовательной программы</w:t>
      </w:r>
    </w:p>
    <w:p w:rsidR="002063B9" w:rsidRDefault="002063B9">
      <w:pPr>
        <w:pStyle w:val="af9"/>
        <w:ind w:left="0"/>
      </w:pPr>
    </w:p>
    <w:tbl>
      <w:tblPr>
        <w:tblStyle w:val="aff3"/>
        <w:tblW w:w="9606" w:type="dxa"/>
        <w:tblLook w:val="04A0"/>
      </w:tblPr>
      <w:tblGrid>
        <w:gridCol w:w="1157"/>
        <w:gridCol w:w="2302"/>
        <w:gridCol w:w="1657"/>
        <w:gridCol w:w="2185"/>
        <w:gridCol w:w="2305"/>
      </w:tblGrid>
      <w:tr w:rsidR="00490E7A">
        <w:tc>
          <w:tcPr>
            <w:tcW w:w="1320" w:type="dxa"/>
            <w:vMerge w:val="restart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/>
              </w:rPr>
            </w:pPr>
            <w:r>
              <w:rPr>
                <w:rFonts w:cs="Calibri"/>
                <w:b/>
                <w:szCs w:val="20"/>
              </w:rPr>
              <w:t>Код</w:t>
            </w:r>
          </w:p>
        </w:tc>
        <w:tc>
          <w:tcPr>
            <w:tcW w:w="2522" w:type="dxa"/>
            <w:vMerge w:val="restart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Cs w:val="20"/>
              </w:rPr>
              <w:t>Название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  <w:tcMar>
              <w:left w:w="108" w:type="dxa"/>
            </w:tcMar>
          </w:tcPr>
          <w:p w:rsidR="002063B9" w:rsidRDefault="00490E7A" w:rsidP="00490E7A">
            <w:pPr>
              <w:pStyle w:val="af9"/>
              <w:ind w:left="0"/>
              <w:jc w:val="center"/>
              <w:rPr>
                <w:b/>
              </w:rPr>
            </w:pPr>
            <w:r>
              <w:rPr>
                <w:rFonts w:cs="Calibri"/>
                <w:b/>
                <w:szCs w:val="20"/>
              </w:rPr>
              <w:t>Курс прохождения</w:t>
            </w:r>
          </w:p>
        </w:tc>
        <w:tc>
          <w:tcPr>
            <w:tcW w:w="4964" w:type="dxa"/>
            <w:gridSpan w:val="2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Коды и наименование учебных дисциплин (модулей), практик</w:t>
            </w:r>
          </w:p>
        </w:tc>
      </w:tr>
      <w:tr w:rsidR="00490E7A">
        <w:tc>
          <w:tcPr>
            <w:tcW w:w="1320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center"/>
              <w:rPr>
                <w:rFonts w:cs="Calibri"/>
                <w:szCs w:val="20"/>
              </w:rPr>
            </w:pP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  <w:vAlign w:val="center"/>
          </w:tcPr>
          <w:p w:rsidR="002063B9" w:rsidRDefault="00527E7D" w:rsidP="00490E7A">
            <w:pPr>
              <w:pStyle w:val="21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на которые опирается содержание данной </w:t>
            </w:r>
            <w:r w:rsidR="00490E7A">
              <w:rPr>
                <w:rFonts w:cs="Calibri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2561" w:type="dxa"/>
            <w:shd w:val="clear" w:color="auto" w:fill="auto"/>
            <w:tcMar>
              <w:left w:w="108" w:type="dxa"/>
            </w:tcMar>
            <w:vAlign w:val="center"/>
          </w:tcPr>
          <w:p w:rsidR="002063B9" w:rsidRDefault="00527E7D" w:rsidP="00490E7A">
            <w:pPr>
              <w:pStyle w:val="21"/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для которых содержание данной </w:t>
            </w:r>
            <w:r w:rsidR="00490E7A">
              <w:rPr>
                <w:rFonts w:cs="Calibri"/>
                <w:b/>
                <w:bCs/>
                <w:sz w:val="24"/>
                <w:szCs w:val="24"/>
              </w:rPr>
              <w:t xml:space="preserve">практики </w:t>
            </w:r>
            <w:r>
              <w:rPr>
                <w:rFonts w:cs="Calibri"/>
                <w:b/>
                <w:bCs/>
                <w:sz w:val="24"/>
                <w:szCs w:val="24"/>
              </w:rPr>
              <w:t>выступает опорой</w:t>
            </w:r>
          </w:p>
        </w:tc>
      </w:tr>
      <w:tr w:rsidR="00490E7A">
        <w:tc>
          <w:tcPr>
            <w:tcW w:w="132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rPr>
                <w:rFonts w:cs="Calibri"/>
                <w:szCs w:val="20"/>
              </w:rPr>
            </w:pPr>
          </w:p>
        </w:tc>
        <w:tc>
          <w:tcPr>
            <w:tcW w:w="2522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rPr>
                <w:rFonts w:cs="Calibri"/>
                <w:szCs w:val="20"/>
              </w:rPr>
            </w:pP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rPr>
                <w:rFonts w:cs="Calibri"/>
                <w:szCs w:val="20"/>
              </w:rPr>
            </w:pPr>
          </w:p>
        </w:tc>
        <w:tc>
          <w:tcPr>
            <w:tcW w:w="2403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rPr>
                <w:rFonts w:cs="Calibri"/>
                <w:szCs w:val="20"/>
              </w:rPr>
            </w:pPr>
          </w:p>
        </w:tc>
        <w:tc>
          <w:tcPr>
            <w:tcW w:w="2561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rPr>
                <w:rFonts w:cs="Calibri"/>
                <w:szCs w:val="20"/>
              </w:rPr>
            </w:pPr>
          </w:p>
        </w:tc>
      </w:tr>
    </w:tbl>
    <w:p w:rsidR="002063B9" w:rsidRDefault="002063B9">
      <w:pPr>
        <w:pStyle w:val="af9"/>
        <w:ind w:left="0"/>
      </w:pPr>
    </w:p>
    <w:p w:rsidR="002063B9" w:rsidRDefault="00527E7D">
      <w:pPr>
        <w:pStyle w:val="af9"/>
        <w:ind w:left="0"/>
      </w:pPr>
      <w:r>
        <w:rPr>
          <w:b/>
        </w:rPr>
        <w:t>1.4. Язык обучения:</w:t>
      </w:r>
      <w:r>
        <w:rPr>
          <w:shd w:val="clear" w:color="auto" w:fill="00FFFF"/>
        </w:rPr>
        <w:t>[…]</w:t>
      </w:r>
    </w:p>
    <w:p w:rsidR="002063B9" w:rsidRDefault="002063B9">
      <w:pPr>
        <w:pStyle w:val="af9"/>
        <w:ind w:left="0"/>
      </w:pPr>
    </w:p>
    <w:p w:rsidR="0075468A" w:rsidRDefault="0075468A">
      <w:pPr>
        <w:pStyle w:val="af9"/>
        <w:ind w:left="0"/>
      </w:pPr>
    </w:p>
    <w:p w:rsidR="002063B9" w:rsidRDefault="002063B9">
      <w:pPr>
        <w:pStyle w:val="af9"/>
        <w:ind w:left="0"/>
      </w:pPr>
    </w:p>
    <w:p w:rsidR="002063B9" w:rsidRDefault="00527E7D">
      <w:pPr>
        <w:widowControl w:val="0"/>
        <w:jc w:val="center"/>
        <w:rPr>
          <w:b/>
          <w:bCs/>
        </w:rPr>
      </w:pPr>
      <w:r>
        <w:rPr>
          <w:b/>
          <w:bCs/>
          <w:lang w:eastAsia="ru-RU"/>
        </w:rPr>
        <w:t>2</w:t>
      </w:r>
      <w:r>
        <w:rPr>
          <w:b/>
          <w:bCs/>
        </w:rPr>
        <w:t>. Объем практики в зачетных единицах и ее продолжительность в неделях либо в академических или астрономических часах</w:t>
      </w:r>
    </w:p>
    <w:p w:rsidR="002063B9" w:rsidRDefault="002063B9">
      <w:pPr>
        <w:jc w:val="both"/>
      </w:pPr>
    </w:p>
    <w:p w:rsidR="002063B9" w:rsidRDefault="00527E7D">
      <w:pPr>
        <w:jc w:val="both"/>
      </w:pPr>
      <w:r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870"/>
        <w:gridCol w:w="4962"/>
      </w:tblGrid>
      <w:tr w:rsidR="002063B9" w:rsidTr="0075468A">
        <w:trPr>
          <w:jc w:val="center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75468A">
            <w:pPr>
              <w:jc w:val="both"/>
            </w:pPr>
            <w:r>
              <w:t>Индекс и наименование</w:t>
            </w:r>
            <w:r w:rsidR="00527E7D">
              <w:t xml:space="preserve"> практики по учебному плану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 w:rsidTr="0075468A">
        <w:trPr>
          <w:jc w:val="center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t>Курс прохождения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 w:rsidTr="0075468A">
        <w:trPr>
          <w:jc w:val="center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t xml:space="preserve">Форма промежуточной аттестации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 w:rsidTr="0075468A">
        <w:trPr>
          <w:jc w:val="center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t>Количество ЗЕТ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 w:rsidTr="0075468A">
        <w:trPr>
          <w:jc w:val="center"/>
        </w:trPr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t xml:space="preserve">Количество часов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</w:tbl>
    <w:p w:rsidR="0075468A" w:rsidRDefault="0075468A">
      <w:pPr>
        <w:pStyle w:val="1"/>
        <w:ind w:left="0"/>
        <w:jc w:val="center"/>
        <w:rPr>
          <w:b/>
          <w:bCs/>
        </w:rPr>
      </w:pPr>
    </w:p>
    <w:p w:rsidR="002063B9" w:rsidRDefault="00527E7D">
      <w:pPr>
        <w:pStyle w:val="1"/>
        <w:ind w:left="0"/>
        <w:jc w:val="center"/>
      </w:pPr>
      <w:r>
        <w:rPr>
          <w:b/>
          <w:bCs/>
        </w:rPr>
        <w:t>3. Содержание практики</w:t>
      </w:r>
    </w:p>
    <w:p w:rsidR="002063B9" w:rsidRDefault="002063B9">
      <w:pPr>
        <w:widowControl w:val="0"/>
        <w:ind w:firstLine="851"/>
        <w:jc w:val="both"/>
        <w:rPr>
          <w:lang w:eastAsia="ru-RU"/>
        </w:rPr>
      </w:pPr>
    </w:p>
    <w:tbl>
      <w:tblPr>
        <w:tblW w:w="896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645"/>
        <w:gridCol w:w="2977"/>
        <w:gridCol w:w="973"/>
        <w:gridCol w:w="2601"/>
        <w:gridCol w:w="1767"/>
      </w:tblGrid>
      <w:tr w:rsidR="00490E7A" w:rsidTr="00490E7A">
        <w:trPr>
          <w:trHeight w:val="562"/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 w:rsidP="00490E7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Часы/ недели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Формы текущего контроля</w:t>
            </w:r>
            <w:r>
              <w:rPr>
                <w:rStyle w:val="af0"/>
                <w:lang w:eastAsia="ru-RU"/>
              </w:rPr>
              <w:footnoteReference w:id="2"/>
            </w: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shd w:val="clear" w:color="auto" w:fill="00FFFF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shd w:val="clear" w:color="auto" w:fill="00FFFF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shd w:val="clear" w:color="auto" w:fill="00FFFF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shd w:val="clear" w:color="auto" w:fill="00FFFF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shd w:val="clear" w:color="auto" w:fill="00FFFF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lang w:eastAsia="ru-RU"/>
              </w:rPr>
            </w:pPr>
          </w:p>
        </w:tc>
      </w:tr>
      <w:tr w:rsidR="00490E7A" w:rsidTr="00490E7A">
        <w:trPr>
          <w:jc w:val="center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ind w:firstLine="44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ind w:firstLine="44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b/>
                <w:bCs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90E7A" w:rsidRDefault="00490E7A">
            <w:pPr>
              <w:widowControl w:val="0"/>
              <w:rPr>
                <w:b/>
                <w:bCs/>
                <w:lang w:eastAsia="ru-RU"/>
              </w:rPr>
            </w:pPr>
          </w:p>
        </w:tc>
      </w:tr>
    </w:tbl>
    <w:p w:rsidR="002063B9" w:rsidRDefault="002063B9">
      <w:pPr>
        <w:widowControl w:val="0"/>
        <w:jc w:val="both"/>
        <w:rPr>
          <w:b/>
          <w:bCs/>
          <w:i/>
          <w:iCs/>
          <w:lang w:eastAsia="ru-RU"/>
        </w:rPr>
      </w:pPr>
    </w:p>
    <w:p w:rsidR="002063B9" w:rsidRDefault="00527E7D">
      <w:pPr>
        <w:widowControl w:val="0"/>
        <w:jc w:val="center"/>
        <w:rPr>
          <w:b/>
          <w:bCs/>
          <w:lang w:eastAsia="ru-RU"/>
        </w:rPr>
      </w:pPr>
      <w:r>
        <w:rPr>
          <w:b/>
          <w:bCs/>
        </w:rPr>
        <w:t>4.</w:t>
      </w:r>
      <w:r>
        <w:rPr>
          <w:b/>
          <w:bCs/>
          <w:lang w:eastAsia="ru-RU"/>
        </w:rPr>
        <w:t>Формы отчетности по практике</w:t>
      </w:r>
    </w:p>
    <w:p w:rsidR="002063B9" w:rsidRDefault="00527E7D">
      <w:pPr>
        <w:pStyle w:val="afa"/>
        <w:spacing w:beforeAutospacing="0" w:afterAutospacing="0"/>
        <w:ind w:firstLine="708"/>
        <w:jc w:val="both"/>
        <w:rPr>
          <w:rStyle w:val="c7"/>
        </w:rPr>
      </w:pPr>
      <w:r>
        <w:rPr>
          <w:rStyle w:val="c7"/>
        </w:rPr>
        <w:t>[</w:t>
      </w:r>
      <w:r>
        <w:rPr>
          <w:rStyle w:val="c7"/>
          <w:i/>
          <w:iCs/>
        </w:rPr>
        <w:t>Указываются все документы (материалы), которые составляют отчет обучающегося по практике, требования к их оформлению, порядок и сроки представления.При необходимости указывается ссылка на локальные акты вуза или учебного подразделения, регламентирующие подготовку отчетности по практикам</w:t>
      </w:r>
      <w:r>
        <w:rPr>
          <w:rStyle w:val="c7"/>
        </w:rPr>
        <w:t>].</w:t>
      </w:r>
    </w:p>
    <w:p w:rsidR="002063B9" w:rsidRDefault="002063B9">
      <w:pPr>
        <w:pStyle w:val="af9"/>
        <w:ind w:left="0"/>
      </w:pP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t>5. Методические указания для обучающихся по прохождению практики</w:t>
      </w:r>
    </w:p>
    <w:p w:rsidR="002063B9" w:rsidRDefault="00527E7D">
      <w:pPr>
        <w:suppressAutoHyphens w:val="0"/>
        <w:ind w:firstLine="540"/>
        <w:jc w:val="both"/>
      </w:pPr>
      <w:r>
        <w:rPr>
          <w:color w:val="000000"/>
          <w:shd w:val="clear" w:color="auto" w:fill="00FFFF"/>
          <w:lang w:eastAsia="en-US"/>
        </w:rPr>
        <w:t xml:space="preserve">В данный раздел включаются методические указания для помощи обучающимся в прохождении практики в соответствии с запланированными видами учебной и самостоятельной работы обучающихся. При наличии </w:t>
      </w:r>
      <w:r>
        <w:rPr>
          <w:shd w:val="clear" w:color="auto" w:fill="00FFFF"/>
        </w:rPr>
        <w:t xml:space="preserve">полнотекстовых печатных или электронных версий методических указанийнеобходимо указать их перечень, выходные данные и доступ к ним (НБ, ЭБ или СДО </w:t>
      </w:r>
      <w:r>
        <w:rPr>
          <w:shd w:val="clear" w:color="auto" w:fill="00FFFF"/>
          <w:lang w:val="en-US"/>
        </w:rPr>
        <w:t>Moodle</w:t>
      </w:r>
      <w:r>
        <w:rPr>
          <w:shd w:val="clear" w:color="auto" w:fill="00FFFF"/>
        </w:rPr>
        <w:t>).</w:t>
      </w:r>
    </w:p>
    <w:p w:rsidR="002063B9" w:rsidRDefault="002063B9">
      <w:pPr>
        <w:rPr>
          <w:b/>
          <w:bCs/>
        </w:rPr>
      </w:pPr>
    </w:p>
    <w:p w:rsidR="002063B9" w:rsidRDefault="002063B9">
      <w:pPr>
        <w:rPr>
          <w:b/>
          <w:bCs/>
        </w:rPr>
      </w:pP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t>6. Фонд оценочных средств для проведения промежуточной аттестации по практике</w:t>
      </w:r>
    </w:p>
    <w:p w:rsidR="002063B9" w:rsidRDefault="00527E7D">
      <w:pPr>
        <w:pStyle w:val="afa"/>
        <w:spacing w:beforeAutospacing="0" w:afterAutospacing="0"/>
        <w:ind w:firstLine="567"/>
        <w:jc w:val="both"/>
      </w:pPr>
      <w:r>
        <w:rPr>
          <w:color w:val="000000"/>
        </w:rPr>
        <w:t>Результаты прохождения практики определяются путем проведения промежуточной аттестации с выставлением оценок «отлично», «хорошо», «удовлетворительно», «неудовлетворительно»</w:t>
      </w:r>
      <w:r>
        <w:rPr>
          <w:color w:val="000000"/>
          <w:shd w:val="clear" w:color="auto" w:fill="00FFFF"/>
        </w:rPr>
        <w:t>.</w:t>
      </w:r>
    </w:p>
    <w:p w:rsidR="002063B9" w:rsidRDefault="00527E7D">
      <w:pPr>
        <w:pStyle w:val="afa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  <w:shd w:val="clear" w:color="auto" w:fill="00FFFF"/>
        </w:rPr>
        <w:t>Раздел должен включать описание показателей (дескрипторов) и критериев оценивания компетенций; описание шкал оценивания; типовые контрольные задания для оценивания результатов практики; описание процедуры оценивания.</w:t>
      </w:r>
    </w:p>
    <w:p w:rsidR="002063B9" w:rsidRDefault="002063B9">
      <w:pPr>
        <w:jc w:val="center"/>
        <w:rPr>
          <w:bCs/>
        </w:rPr>
      </w:pPr>
    </w:p>
    <w:p w:rsidR="002063B9" w:rsidRDefault="00527E7D">
      <w:pPr>
        <w:jc w:val="center"/>
        <w:rPr>
          <w:bCs/>
        </w:rPr>
      </w:pPr>
      <w:r>
        <w:rPr>
          <w:bCs/>
        </w:rPr>
        <w:t>6.1. Показатели, критерии и шкала оценивания результатов практики</w:t>
      </w:r>
    </w:p>
    <w:p w:rsidR="002063B9" w:rsidRDefault="002063B9">
      <w:pPr>
        <w:rPr>
          <w:bCs/>
        </w:rPr>
      </w:pPr>
    </w:p>
    <w:tbl>
      <w:tblPr>
        <w:tblStyle w:val="aff3"/>
        <w:tblW w:w="9889" w:type="dxa"/>
        <w:tblLook w:val="04A0"/>
      </w:tblPr>
      <w:tblGrid>
        <w:gridCol w:w="1588"/>
        <w:gridCol w:w="1761"/>
        <w:gridCol w:w="1333"/>
        <w:gridCol w:w="3636"/>
        <w:gridCol w:w="1571"/>
      </w:tblGrid>
      <w:tr w:rsidR="002063B9">
        <w:tc>
          <w:tcPr>
            <w:tcW w:w="1588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bCs/>
                <w:szCs w:val="20"/>
              </w:rPr>
              <w:t>Коды оцениваемых компетенций</w:t>
            </w:r>
          </w:p>
        </w:tc>
        <w:tc>
          <w:tcPr>
            <w:tcW w:w="1762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bCs/>
                <w:szCs w:val="20"/>
              </w:rPr>
              <w:t>Показатель оценивания (дескриптор)</w:t>
            </w:r>
          </w:p>
        </w:tc>
        <w:tc>
          <w:tcPr>
            <w:tcW w:w="1334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bCs/>
                <w:szCs w:val="20"/>
              </w:rPr>
              <w:t>Уровень освоения</w:t>
            </w:r>
          </w:p>
        </w:tc>
        <w:tc>
          <w:tcPr>
            <w:tcW w:w="3646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bCs/>
                <w:szCs w:val="20"/>
              </w:rPr>
              <w:t>Критерий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bCs/>
                <w:szCs w:val="20"/>
              </w:rPr>
              <w:t>Оценка</w:t>
            </w:r>
          </w:p>
        </w:tc>
      </w:tr>
      <w:tr w:rsidR="002063B9">
        <w:tc>
          <w:tcPr>
            <w:tcW w:w="1588" w:type="dxa"/>
            <w:vMerge w:val="restart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rPr>
                <w:rFonts w:cs="Calibri"/>
                <w:szCs w:val="20"/>
              </w:rPr>
              <w:t>УК-1, УК-2, ПК-1, ПК-2, …</w:t>
            </w:r>
          </w:p>
        </w:tc>
        <w:tc>
          <w:tcPr>
            <w:tcW w:w="1762" w:type="dxa"/>
            <w:vMerge w:val="restart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both"/>
            </w:pPr>
            <w:r>
              <w:rPr>
                <w:rFonts w:cs="Calibri"/>
                <w:szCs w:val="20"/>
              </w:rPr>
              <w:t>Знать …</w:t>
            </w:r>
          </w:p>
          <w:p w:rsidR="002063B9" w:rsidRDefault="00527E7D">
            <w:pPr>
              <w:jc w:val="both"/>
            </w:pPr>
            <w:r>
              <w:rPr>
                <w:rFonts w:cs="Calibri"/>
                <w:szCs w:val="20"/>
              </w:rPr>
              <w:t>Уметь …</w:t>
            </w:r>
          </w:p>
          <w:p w:rsidR="002063B9" w:rsidRDefault="00527E7D">
            <w:pPr>
              <w:jc w:val="both"/>
            </w:pPr>
            <w:r>
              <w:rPr>
                <w:rFonts w:cs="Calibri"/>
                <w:szCs w:val="20"/>
              </w:rPr>
              <w:t>Владеть …</w:t>
            </w:r>
          </w:p>
        </w:tc>
        <w:tc>
          <w:tcPr>
            <w:tcW w:w="1334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</w:pPr>
            <w:r>
              <w:rPr>
                <w:rFonts w:cs="Calibri"/>
                <w:szCs w:val="20"/>
              </w:rPr>
              <w:t>Высокий</w:t>
            </w:r>
          </w:p>
        </w:tc>
        <w:tc>
          <w:tcPr>
            <w:tcW w:w="3646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szCs w:val="20"/>
              </w:rPr>
              <w:t>отлично</w:t>
            </w:r>
          </w:p>
        </w:tc>
      </w:tr>
      <w:tr w:rsidR="002063B9">
        <w:tc>
          <w:tcPr>
            <w:tcW w:w="1588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Базовый</w:t>
            </w:r>
          </w:p>
        </w:tc>
        <w:tc>
          <w:tcPr>
            <w:tcW w:w="3646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szCs w:val="20"/>
              </w:rPr>
              <w:t>хорошо</w:t>
            </w:r>
          </w:p>
        </w:tc>
      </w:tr>
      <w:tr w:rsidR="002063B9">
        <w:tc>
          <w:tcPr>
            <w:tcW w:w="1588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Мини-мальный</w:t>
            </w:r>
          </w:p>
        </w:tc>
        <w:tc>
          <w:tcPr>
            <w:tcW w:w="3646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Calibri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szCs w:val="20"/>
              </w:rPr>
              <w:t>удовлетво-рительно</w:t>
            </w:r>
          </w:p>
        </w:tc>
      </w:tr>
      <w:tr w:rsidR="002063B9">
        <w:tc>
          <w:tcPr>
            <w:tcW w:w="1588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both"/>
              <w:rPr>
                <w:rFonts w:cs="Calibri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Не освоено</w:t>
            </w:r>
          </w:p>
        </w:tc>
        <w:tc>
          <w:tcPr>
            <w:tcW w:w="3646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cs="Calibri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rFonts w:cs="Calibri"/>
                <w:szCs w:val="20"/>
              </w:rPr>
              <w:t>неудовлетво-рительно</w:t>
            </w:r>
          </w:p>
        </w:tc>
      </w:tr>
    </w:tbl>
    <w:p w:rsidR="002063B9" w:rsidRDefault="002063B9">
      <w:pPr>
        <w:rPr>
          <w:bCs/>
        </w:rPr>
      </w:pPr>
    </w:p>
    <w:p w:rsidR="002063B9" w:rsidRDefault="00527E7D">
      <w:pPr>
        <w:pStyle w:val="af9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6.2. Типовые задания для практики</w:t>
      </w:r>
    </w:p>
    <w:p w:rsidR="002063B9" w:rsidRDefault="002063B9">
      <w:pPr>
        <w:pStyle w:val="af9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Style w:val="aff3"/>
        <w:tblW w:w="9889" w:type="dxa"/>
        <w:tblLook w:val="04A0"/>
      </w:tblPr>
      <w:tblGrid>
        <w:gridCol w:w="1839"/>
        <w:gridCol w:w="2381"/>
        <w:gridCol w:w="2269"/>
        <w:gridCol w:w="3400"/>
      </w:tblGrid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 xml:space="preserve">Коды оцениваемых </w:t>
            </w:r>
            <w:r>
              <w:rPr>
                <w:rFonts w:cs="Calibri"/>
                <w:bCs/>
                <w:color w:val="000000"/>
                <w:szCs w:val="20"/>
              </w:rPr>
              <w:lastRenderedPageBreak/>
              <w:t>компетенций</w:t>
            </w: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lastRenderedPageBreak/>
              <w:t xml:space="preserve">Оцениваемый показатель 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Тема задания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center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Образец типового задания</w:t>
            </w:r>
          </w:p>
        </w:tc>
      </w:tr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Знает методику</w:t>
            </w:r>
          </w:p>
          <w:p w:rsidR="002063B9" w:rsidRDefault="00527E7D">
            <w:pPr>
              <w:pStyle w:val="af9"/>
              <w:ind w:left="0"/>
              <w:jc w:val="both"/>
              <w:rPr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Умеет применять методику</w:t>
            </w:r>
          </w:p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i/>
                <w:color w:val="000000"/>
                <w:szCs w:val="20"/>
              </w:rPr>
              <w:t>Владеет практическими навыками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Сбор статданных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…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Поведение статанализа данных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Подготовка отчета по практике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  <w:tr w:rsidR="002063B9">
        <w:tc>
          <w:tcPr>
            <w:tcW w:w="1838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2063B9" w:rsidRDefault="00527E7D">
            <w:pPr>
              <w:pStyle w:val="af9"/>
              <w:ind w:left="0"/>
              <w:jc w:val="both"/>
              <w:rPr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szCs w:val="20"/>
              </w:rPr>
              <w:t>Защита отчета по практике</w:t>
            </w:r>
          </w:p>
        </w:tc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2063B9" w:rsidRDefault="002063B9">
            <w:pPr>
              <w:pStyle w:val="af9"/>
              <w:ind w:left="0"/>
              <w:jc w:val="both"/>
              <w:rPr>
                <w:rFonts w:cs="Calibri"/>
                <w:bCs/>
                <w:color w:val="000000"/>
                <w:szCs w:val="20"/>
              </w:rPr>
            </w:pPr>
          </w:p>
        </w:tc>
      </w:tr>
    </w:tbl>
    <w:p w:rsidR="002063B9" w:rsidRDefault="002063B9">
      <w:pPr>
        <w:pStyle w:val="af9"/>
        <w:shd w:val="clear" w:color="auto" w:fill="FFFFFF"/>
        <w:ind w:left="0" w:firstLine="567"/>
        <w:jc w:val="both"/>
        <w:rPr>
          <w:bCs/>
          <w:color w:val="000000"/>
        </w:rPr>
      </w:pPr>
    </w:p>
    <w:p w:rsidR="002063B9" w:rsidRDefault="00527E7D">
      <w:pPr>
        <w:jc w:val="center"/>
        <w:rPr>
          <w:bCs/>
        </w:rPr>
      </w:pPr>
      <w:r>
        <w:rPr>
          <w:bCs/>
        </w:rPr>
        <w:t>6.3. Процедура оценивания результатов практики</w:t>
      </w:r>
    </w:p>
    <w:p w:rsidR="002063B9" w:rsidRDefault="00527E7D">
      <w:pPr>
        <w:rPr>
          <w:bCs/>
        </w:rPr>
      </w:pPr>
      <w:r>
        <w:rPr>
          <w:bCs/>
        </w:rPr>
        <w:t>…</w:t>
      </w:r>
    </w:p>
    <w:p w:rsidR="002063B9" w:rsidRDefault="002063B9">
      <w:pPr>
        <w:rPr>
          <w:bCs/>
        </w:rPr>
      </w:pPr>
    </w:p>
    <w:p w:rsidR="002063B9" w:rsidRDefault="00527E7D">
      <w:pPr>
        <w:jc w:val="center"/>
        <w:rPr>
          <w:bCs/>
        </w:rPr>
      </w:pPr>
      <w:r>
        <w:br w:type="page"/>
      </w: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lastRenderedPageBreak/>
        <w:t>7. Перечень учебной литературы, необходимой для проведения практики</w:t>
      </w:r>
      <w:r>
        <w:rPr>
          <w:rStyle w:val="af0"/>
          <w:b/>
          <w:bCs/>
        </w:rPr>
        <w:footnoteReference w:id="3"/>
      </w:r>
    </w:p>
    <w:p w:rsidR="002063B9" w:rsidRDefault="002063B9">
      <w:pPr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2"/>
        <w:gridCol w:w="3905"/>
        <w:gridCol w:w="1412"/>
        <w:gridCol w:w="1722"/>
        <w:gridCol w:w="1971"/>
      </w:tblGrid>
      <w:tr w:rsidR="002063B9">
        <w:trPr>
          <w:cantSplit/>
          <w:trHeight w:val="1683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063B9" w:rsidRDefault="00527E7D">
            <w:pPr>
              <w:jc w:val="center"/>
              <w:rPr>
                <w:bCs/>
              </w:rPr>
            </w:pPr>
            <w:r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527E7D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Наличие грифа, вид грифа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063B9" w:rsidRDefault="00527E7D">
            <w:pPr>
              <w:ind w:left="113" w:right="113"/>
              <w:jc w:val="center"/>
            </w:pPr>
            <w:r>
              <w:rPr>
                <w:bCs/>
              </w:rPr>
              <w:t xml:space="preserve">НБ СВФУ, кол-во экземпляров 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063B9" w:rsidRDefault="00527E7D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2063B9">
        <w:trPr>
          <w:cantSplit/>
          <w:trHeight w:val="30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527E7D">
            <w:pPr>
              <w:jc w:val="center"/>
            </w:pPr>
            <w:r>
              <w:t>1</w:t>
            </w:r>
          </w:p>
        </w:tc>
        <w:tc>
          <w:tcPr>
            <w:tcW w:w="4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both"/>
              <w:rPr>
                <w:color w:val="000000"/>
                <w:shd w:val="clear" w:color="auto" w:fill="00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/>
        </w:tc>
      </w:tr>
      <w:tr w:rsidR="002063B9">
        <w:trPr>
          <w:cantSplit/>
          <w:trHeight w:val="30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527E7D">
            <w:pPr>
              <w:jc w:val="center"/>
            </w:pPr>
            <w:r>
              <w:t>2</w:t>
            </w:r>
          </w:p>
        </w:tc>
        <w:tc>
          <w:tcPr>
            <w:tcW w:w="4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rPr>
                <w:shd w:val="clear" w:color="auto" w:fill="00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/>
        </w:tc>
      </w:tr>
      <w:tr w:rsidR="002063B9">
        <w:trPr>
          <w:cantSplit/>
          <w:trHeight w:val="30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527E7D">
            <w:pPr>
              <w:jc w:val="center"/>
            </w:pPr>
            <w:r>
              <w:t>3</w:t>
            </w:r>
          </w:p>
        </w:tc>
        <w:tc>
          <w:tcPr>
            <w:tcW w:w="4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rPr>
                <w:shd w:val="clear" w:color="auto" w:fill="00FFFF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>
            <w:pPr>
              <w:jc w:val="center"/>
              <w:rPr>
                <w:shd w:val="clear" w:color="auto" w:fill="00FFFF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063B9" w:rsidRDefault="002063B9"/>
        </w:tc>
      </w:tr>
    </w:tbl>
    <w:p w:rsidR="002063B9" w:rsidRDefault="00527E7D">
      <w:pPr>
        <w:rPr>
          <w:b/>
          <w:bCs/>
        </w:rPr>
      </w:pPr>
      <w:r>
        <w:br w:type="page"/>
      </w: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lastRenderedPageBreak/>
        <w:t>8. Перечень ресурсов информационно-телекоммуникационной сети «Интернет», необходимых для проведения практики</w:t>
      </w:r>
    </w:p>
    <w:p w:rsidR="002063B9" w:rsidRDefault="002063B9">
      <w:pPr>
        <w:jc w:val="both"/>
      </w:pPr>
    </w:p>
    <w:p w:rsidR="002063B9" w:rsidRDefault="00527E7D">
      <w:pPr>
        <w:numPr>
          <w:ilvl w:val="0"/>
          <w:numId w:val="1"/>
        </w:numPr>
        <w:jc w:val="both"/>
      </w:pPr>
      <w:r>
        <w:rPr>
          <w:shd w:val="clear" w:color="auto" w:fill="00FFFF"/>
        </w:rPr>
        <w:t>Наименование Интернет-ресурса. Авторы (разработчики) //</w:t>
      </w:r>
      <w:r>
        <w:rPr>
          <w:u w:val="single"/>
          <w:shd w:val="clear" w:color="auto" w:fill="00FFFF"/>
        </w:rPr>
        <w:t>Ссылка (</w:t>
      </w:r>
      <w:r>
        <w:rPr>
          <w:u w:val="single"/>
          <w:shd w:val="clear" w:color="auto" w:fill="00FFFF"/>
          <w:lang w:val="en-US"/>
        </w:rPr>
        <w:t>URL</w:t>
      </w:r>
      <w:r>
        <w:rPr>
          <w:u w:val="single"/>
          <w:shd w:val="clear" w:color="auto" w:fill="00FFFF"/>
        </w:rPr>
        <w:t>): на Интернет ресурс</w:t>
      </w:r>
      <w:r>
        <w:t>.</w:t>
      </w:r>
    </w:p>
    <w:p w:rsidR="002063B9" w:rsidRDefault="002063B9">
      <w:pPr>
        <w:jc w:val="both"/>
      </w:pPr>
    </w:p>
    <w:p w:rsidR="002063B9" w:rsidRDefault="002063B9">
      <w:pPr>
        <w:jc w:val="right"/>
        <w:rPr>
          <w:i/>
          <w:iCs/>
        </w:rPr>
      </w:pP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2063B9" w:rsidRDefault="002063B9">
      <w:pPr>
        <w:jc w:val="center"/>
        <w:rPr>
          <w:b/>
          <w:bCs/>
        </w:rPr>
      </w:pPr>
    </w:p>
    <w:p w:rsidR="002063B9" w:rsidRDefault="00527E7D">
      <w:pPr>
        <w:ind w:firstLine="567"/>
        <w:jc w:val="center"/>
        <w:rPr>
          <w:bCs/>
        </w:rPr>
      </w:pPr>
      <w:r>
        <w:rPr>
          <w:bCs/>
        </w:rPr>
        <w:t>9.1. Перечень информационных технологий</w:t>
      </w:r>
      <w:r>
        <w:rPr>
          <w:rStyle w:val="af0"/>
          <w:bCs/>
        </w:rPr>
        <w:footnoteReference w:id="4"/>
      </w:r>
    </w:p>
    <w:p w:rsidR="002063B9" w:rsidRDefault="00527E7D">
      <w:pPr>
        <w:ind w:firstLine="540"/>
        <w:jc w:val="both"/>
        <w:rPr>
          <w:shd w:val="clear" w:color="auto" w:fill="00FFFF"/>
        </w:rPr>
      </w:pPr>
      <w:r>
        <w:rPr>
          <w:shd w:val="clear" w:color="auto" w:fill="00FFFF"/>
        </w:rPr>
        <w:t>При проведении практики используются следующие информационные технологии:</w:t>
      </w:r>
    </w:p>
    <w:p w:rsidR="002063B9" w:rsidRDefault="00527E7D">
      <w:pPr>
        <w:numPr>
          <w:ilvl w:val="0"/>
          <w:numId w:val="1"/>
        </w:numPr>
        <w:jc w:val="both"/>
        <w:rPr>
          <w:shd w:val="clear" w:color="auto" w:fill="00FFFF"/>
        </w:rPr>
      </w:pPr>
      <w:r>
        <w:rPr>
          <w:shd w:val="clear" w:color="auto" w:fill="00FFFF"/>
        </w:rPr>
        <w:t>использованиеспециализированных и офисных программ, информационных (справочных) систем;</w:t>
      </w:r>
    </w:p>
    <w:p w:rsidR="002063B9" w:rsidRDefault="00527E7D">
      <w:pPr>
        <w:numPr>
          <w:ilvl w:val="0"/>
          <w:numId w:val="1"/>
        </w:numPr>
        <w:jc w:val="both"/>
        <w:rPr>
          <w:shd w:val="clear" w:color="auto" w:fill="00FFFF"/>
        </w:rPr>
      </w:pPr>
      <w:r>
        <w:rPr>
          <w:shd w:val="clear" w:color="auto" w:fill="00FFFF"/>
        </w:rPr>
        <w:t xml:space="preserve">организация взаимодействия с обучающимися посредством электронной почты и СДО </w:t>
      </w:r>
      <w:r>
        <w:rPr>
          <w:shd w:val="clear" w:color="auto" w:fill="00FFFF"/>
          <w:lang w:val="en-US"/>
        </w:rPr>
        <w:t>Moodle</w:t>
      </w:r>
      <w:r>
        <w:rPr>
          <w:shd w:val="clear" w:color="auto" w:fill="00FFFF"/>
        </w:rPr>
        <w:t>.</w:t>
      </w:r>
    </w:p>
    <w:p w:rsidR="002063B9" w:rsidRDefault="00527E7D">
      <w:pPr>
        <w:ind w:firstLine="567"/>
        <w:jc w:val="center"/>
        <w:rPr>
          <w:bCs/>
        </w:rPr>
      </w:pPr>
      <w:r>
        <w:rPr>
          <w:bCs/>
        </w:rPr>
        <w:t xml:space="preserve">9.2. Перечень программного обеспечения </w:t>
      </w:r>
      <w:r>
        <w:rPr>
          <w:bCs/>
          <w:i/>
        </w:rPr>
        <w:t>(при необходимости)</w:t>
      </w:r>
    </w:p>
    <w:p w:rsidR="00490E7A" w:rsidRDefault="00527E7D" w:rsidP="00490E7A">
      <w:pPr>
        <w:ind w:firstLine="567"/>
        <w:jc w:val="both"/>
        <w:rPr>
          <w:shd w:val="clear" w:color="auto" w:fill="00FFFF"/>
        </w:rPr>
      </w:pPr>
      <w:r>
        <w:rPr>
          <w:shd w:val="clear" w:color="auto" w:fill="00FFFF"/>
          <w:lang w:val="en-US"/>
        </w:rPr>
        <w:t>MSWORD</w:t>
      </w:r>
      <w:r w:rsidRPr="0025117E">
        <w:rPr>
          <w:shd w:val="clear" w:color="auto" w:fill="00FFFF"/>
        </w:rPr>
        <w:t xml:space="preserve">, </w:t>
      </w:r>
      <w:r>
        <w:rPr>
          <w:shd w:val="clear" w:color="auto" w:fill="00FFFF"/>
          <w:lang w:val="en-US"/>
        </w:rPr>
        <w:t>MSPowerPoint</w:t>
      </w:r>
      <w:r w:rsidRPr="0025117E">
        <w:rPr>
          <w:shd w:val="clear" w:color="auto" w:fill="00FFFF"/>
        </w:rPr>
        <w:t xml:space="preserve">, </w:t>
      </w:r>
      <w:r>
        <w:rPr>
          <w:shd w:val="clear" w:color="auto" w:fill="00FFFF"/>
          <w:lang w:val="en-US"/>
        </w:rPr>
        <w:t>MindMeister</w:t>
      </w:r>
      <w:r w:rsidRPr="0025117E">
        <w:rPr>
          <w:shd w:val="clear" w:color="auto" w:fill="00FFFF"/>
        </w:rPr>
        <w:t xml:space="preserve">, </w:t>
      </w:r>
      <w:r>
        <w:rPr>
          <w:shd w:val="clear" w:color="auto" w:fill="00FFFF"/>
          <w:lang w:val="en-US"/>
        </w:rPr>
        <w:t>SunRav</w:t>
      </w:r>
      <w:r w:rsidRPr="0025117E">
        <w:rPr>
          <w:shd w:val="clear" w:color="auto" w:fill="00FFFF"/>
        </w:rPr>
        <w:t>.</w:t>
      </w:r>
    </w:p>
    <w:p w:rsidR="00490E7A" w:rsidRPr="005E5BC6" w:rsidRDefault="00490E7A" w:rsidP="00490E7A">
      <w:pPr>
        <w:ind w:firstLine="567"/>
        <w:jc w:val="both"/>
      </w:pPr>
      <w:r>
        <w:rPr>
          <w:shd w:val="clear" w:color="auto" w:fill="00FFFF"/>
        </w:rPr>
        <w:t>Например</w:t>
      </w:r>
      <w:r w:rsidRPr="00490E7A">
        <w:rPr>
          <w:highlight w:val="cyan"/>
          <w:shd w:val="clear" w:color="auto" w:fill="00FFFF"/>
        </w:rPr>
        <w:t xml:space="preserve">: </w:t>
      </w:r>
      <w:hyperlink r:id="rId8" w:history="1">
        <w:r w:rsidRPr="00490E7A">
          <w:rPr>
            <w:rStyle w:val="aff4"/>
            <w:lang w:val="en-US"/>
          </w:rPr>
          <w:t>MicrosoftOffice</w:t>
        </w:r>
      </w:hyperlink>
      <w:r w:rsidRPr="00490E7A">
        <w:rPr>
          <w:highlight w:val="cyan"/>
        </w:rPr>
        <w:t xml:space="preserve"> (Договор на передачу прав №1264-06/15 от 26 июня 2015 г.); </w:t>
      </w:r>
      <w:hyperlink r:id="rId9" w:history="1">
        <w:r w:rsidRPr="00490E7A">
          <w:rPr>
            <w:rStyle w:val="aff4"/>
          </w:rPr>
          <w:t>Kaspersky Endpoint Security</w:t>
        </w:r>
      </w:hyperlink>
      <w:r w:rsidRPr="00490E7A">
        <w:rPr>
          <w:highlight w:val="cyan"/>
        </w:rPr>
        <w:t>(Договор на передачу прав №1093-06/15 от 15 июня 2015 г.)</w:t>
      </w:r>
    </w:p>
    <w:p w:rsidR="002063B9" w:rsidRPr="00490E7A" w:rsidRDefault="002063B9">
      <w:pPr>
        <w:jc w:val="both"/>
        <w:rPr>
          <w:shd w:val="clear" w:color="auto" w:fill="00FFFF"/>
        </w:rPr>
      </w:pPr>
    </w:p>
    <w:p w:rsidR="002063B9" w:rsidRDefault="00527E7D">
      <w:pPr>
        <w:ind w:firstLine="567"/>
        <w:jc w:val="center"/>
        <w:rPr>
          <w:bCs/>
        </w:rPr>
      </w:pPr>
      <w:r>
        <w:rPr>
          <w:bCs/>
        </w:rPr>
        <w:t xml:space="preserve">9.3. Перечень информационных справочных систем </w:t>
      </w:r>
      <w:r>
        <w:rPr>
          <w:bCs/>
          <w:i/>
        </w:rPr>
        <w:t>(при необходимости)</w:t>
      </w:r>
    </w:p>
    <w:p w:rsidR="002063B9" w:rsidRDefault="00527E7D">
      <w:pPr>
        <w:jc w:val="both"/>
      </w:pPr>
      <w:r>
        <w:rPr>
          <w:shd w:val="clear" w:color="auto" w:fill="00FFFF"/>
        </w:rPr>
        <w:t>Консультант+, Гарант</w:t>
      </w:r>
    </w:p>
    <w:p w:rsidR="002063B9" w:rsidRDefault="002063B9">
      <w:pPr>
        <w:jc w:val="center"/>
        <w:rPr>
          <w:b/>
          <w:bCs/>
        </w:rPr>
      </w:pPr>
    </w:p>
    <w:p w:rsidR="002063B9" w:rsidRDefault="00527E7D">
      <w:pPr>
        <w:jc w:val="center"/>
        <w:rPr>
          <w:b/>
          <w:bCs/>
        </w:rPr>
      </w:pPr>
      <w:r>
        <w:rPr>
          <w:b/>
          <w:bCs/>
        </w:rPr>
        <w:t>10. Описание материально-технической базы, необходимой для проведения практики</w:t>
      </w:r>
    </w:p>
    <w:p w:rsidR="002063B9" w:rsidRDefault="002063B9">
      <w:pPr>
        <w:jc w:val="right"/>
        <w:rPr>
          <w:i/>
          <w:iCs/>
        </w:rPr>
      </w:pPr>
    </w:p>
    <w:p w:rsidR="002063B9" w:rsidRDefault="00527E7D">
      <w:pPr>
        <w:ind w:firstLine="567"/>
        <w:jc w:val="both"/>
      </w:pPr>
      <w:r>
        <w:rPr>
          <w:shd w:val="clear" w:color="auto" w:fill="00FFFF"/>
        </w:rPr>
        <w:t>В разделе указываем необходимое материально-техническое обеспечение практики (помещения и оборудование) в соответствии с ФГОС ВО, с учетом применяемых информационных и образовательных технологий.</w:t>
      </w:r>
    </w:p>
    <w:p w:rsidR="002063B9" w:rsidRDefault="00527E7D">
      <w:pPr>
        <w:ind w:firstLine="567"/>
        <w:jc w:val="both"/>
      </w:pPr>
      <w:r>
        <w:br w:type="page"/>
      </w:r>
    </w:p>
    <w:p w:rsidR="002063B9" w:rsidRDefault="00527E7D">
      <w:pPr>
        <w:jc w:val="center"/>
        <w:rPr>
          <w:b/>
          <w:bCs/>
        </w:rPr>
      </w:pPr>
      <w:r w:rsidRPr="00FD2F96">
        <w:rPr>
          <w:b/>
          <w:bCs/>
        </w:rPr>
        <w:lastRenderedPageBreak/>
        <w:t xml:space="preserve">ЛИСТ АКТУАЛИЗАЦИИ </w:t>
      </w:r>
      <w:r w:rsidR="00D969CC" w:rsidRPr="00FD2F96">
        <w:rPr>
          <w:b/>
          <w:bCs/>
        </w:rPr>
        <w:t xml:space="preserve">РАБОЧЕЙ </w:t>
      </w:r>
      <w:r w:rsidRPr="00FD2F96">
        <w:rPr>
          <w:b/>
          <w:bCs/>
        </w:rPr>
        <w:t>ПРОГРАММЫ ПРАКТИКИ</w:t>
      </w:r>
    </w:p>
    <w:p w:rsidR="002063B9" w:rsidRDefault="002063B9">
      <w:pPr>
        <w:jc w:val="center"/>
        <w:rPr>
          <w:shd w:val="clear" w:color="auto" w:fill="00FFFF"/>
        </w:rPr>
      </w:pPr>
    </w:p>
    <w:p w:rsidR="0075468A" w:rsidRDefault="0075468A" w:rsidP="0075468A">
      <w:pPr>
        <w:jc w:val="center"/>
      </w:pPr>
      <w:r>
        <w:rPr>
          <w:b/>
          <w:bCs/>
          <w:shd w:val="clear" w:color="auto" w:fill="00FFFF"/>
        </w:rPr>
        <w:t>индекс и наименование практики по учебному плану</w:t>
      </w:r>
    </w:p>
    <w:p w:rsidR="002063B9" w:rsidRDefault="002063B9">
      <w:pPr>
        <w:jc w:val="center"/>
      </w:pPr>
    </w:p>
    <w:p w:rsidR="002063B9" w:rsidRDefault="002063B9">
      <w:pPr>
        <w:jc w:val="center"/>
      </w:pPr>
    </w:p>
    <w:tbl>
      <w:tblPr>
        <w:tblW w:w="9468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86"/>
        <w:gridCol w:w="4062"/>
        <w:gridCol w:w="1800"/>
        <w:gridCol w:w="2520"/>
      </w:tblGrid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</w:pPr>
            <w:r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117E" w:rsidRDefault="00490E7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Руководитель практики</w:t>
            </w:r>
          </w:p>
          <w:p w:rsidR="002063B9" w:rsidRDefault="0025117E">
            <w:pPr>
              <w:jc w:val="center"/>
            </w:pPr>
            <w:r>
              <w:rPr>
                <w:sz w:val="22"/>
                <w:szCs w:val="22"/>
              </w:rPr>
              <w:t>(ФИО)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527E7D">
            <w:pPr>
              <w:jc w:val="center"/>
            </w:pPr>
            <w:r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  <w:tr w:rsidR="002063B9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63B9" w:rsidRDefault="002063B9">
            <w:pPr>
              <w:jc w:val="center"/>
            </w:pPr>
          </w:p>
        </w:tc>
      </w:tr>
    </w:tbl>
    <w:p w:rsidR="002063B9" w:rsidRDefault="002063B9">
      <w:pPr>
        <w:jc w:val="both"/>
        <w:rPr>
          <w:i/>
          <w:iCs/>
          <w:sz w:val="20"/>
          <w:szCs w:val="20"/>
        </w:rPr>
      </w:pPr>
    </w:p>
    <w:p w:rsidR="002063B9" w:rsidRDefault="00527E7D">
      <w:pPr>
        <w:jc w:val="both"/>
      </w:pPr>
      <w:r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оформляются приложением по сквозной нумерации.</w:t>
      </w:r>
    </w:p>
    <w:sectPr w:rsidR="002063B9" w:rsidSect="001B3D35">
      <w:footerReference w:type="default" r:id="rId10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4C8" w:rsidRDefault="003014C8">
      <w:r>
        <w:separator/>
      </w:r>
    </w:p>
  </w:endnote>
  <w:endnote w:type="continuationSeparator" w:id="1">
    <w:p w:rsidR="003014C8" w:rsidRDefault="0030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B9" w:rsidRDefault="001E5FDB">
    <w:pPr>
      <w:pStyle w:val="af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71.5pt;height:11.55pt;z-index:7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" stroked="f">
          <v:fill opacity="0"/>
          <v:textbox style="mso-fit-shape-to-text:t" inset="0,0,0,0">
            <w:txbxContent>
              <w:p w:rsidR="002063B9" w:rsidRDefault="001E5FDB">
                <w:pPr>
                  <w:pStyle w:val="afd"/>
                </w:pPr>
                <w:r w:rsidRPr="001E5FDB">
                  <w:rPr>
                    <w:rStyle w:val="a8"/>
                    <w:sz w:val="20"/>
                    <w:szCs w:val="20"/>
                  </w:rPr>
                  <w:fldChar w:fldCharType="begin"/>
                </w:r>
                <w:r w:rsidR="00527E7D">
                  <w:instrText>PAGE</w:instrText>
                </w:r>
                <w:r>
                  <w:fldChar w:fldCharType="separate"/>
                </w:r>
                <w:r w:rsidR="0093147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4C8" w:rsidRDefault="003014C8">
      <w:r>
        <w:separator/>
      </w:r>
    </w:p>
  </w:footnote>
  <w:footnote w:type="continuationSeparator" w:id="1">
    <w:p w:rsidR="003014C8" w:rsidRDefault="003014C8">
      <w:r>
        <w:continuationSeparator/>
      </w:r>
    </w:p>
  </w:footnote>
  <w:footnote w:id="2">
    <w:p w:rsidR="00490E7A" w:rsidRDefault="00490E7A">
      <w:pPr>
        <w:pStyle w:val="aff1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нормоконтроль отчета и т.п.</w:t>
      </w:r>
    </w:p>
  </w:footnote>
  <w:footnote w:id="3">
    <w:p w:rsidR="002063B9" w:rsidRDefault="00527E7D">
      <w:pPr>
        <w:pStyle w:val="aff1"/>
      </w:pPr>
      <w:r>
        <w:rPr>
          <w:rStyle w:val="a5"/>
        </w:rPr>
        <w:footnoteRef/>
      </w:r>
      <w:r>
        <w:rPr>
          <w:rStyle w:val="a5"/>
        </w:rPr>
        <w:tab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8 на отдельном листе,с обязательной отметкой в Учебной библиотеке.</w:t>
      </w:r>
    </w:p>
  </w:footnote>
  <w:footnote w:id="4">
    <w:p w:rsidR="002063B9" w:rsidRDefault="00527E7D">
      <w:pPr>
        <w:pStyle w:val="aff1"/>
      </w:pPr>
      <w:r>
        <w:rPr>
          <w:rStyle w:val="a5"/>
          <w:sz w:val="16"/>
          <w:szCs w:val="16"/>
        </w:rPr>
        <w:footnoteRef/>
      </w:r>
      <w:r>
        <w:rPr>
          <w:rStyle w:val="a5"/>
          <w:sz w:val="16"/>
          <w:szCs w:val="16"/>
        </w:rPr>
        <w:tab/>
      </w:r>
      <w:r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7167"/>
    <w:multiLevelType w:val="multilevel"/>
    <w:tmpl w:val="AD0C1E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404E76"/>
    <w:multiLevelType w:val="multilevel"/>
    <w:tmpl w:val="A9BAC57A"/>
    <w:lvl w:ilvl="0">
      <w:start w:val="1"/>
      <w:numFmt w:val="bullet"/>
      <w:lvlText w:val=""/>
      <w:lvlJc w:val="left"/>
      <w:pPr>
        <w:tabs>
          <w:tab w:val="num" w:pos="284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63B9"/>
    <w:rsid w:val="000C0A9F"/>
    <w:rsid w:val="000D10A0"/>
    <w:rsid w:val="001B3D35"/>
    <w:rsid w:val="001E5FDB"/>
    <w:rsid w:val="002063B9"/>
    <w:rsid w:val="0025117E"/>
    <w:rsid w:val="003014C8"/>
    <w:rsid w:val="00444C60"/>
    <w:rsid w:val="00490E7A"/>
    <w:rsid w:val="004A0B6B"/>
    <w:rsid w:val="00527E7D"/>
    <w:rsid w:val="006B33EF"/>
    <w:rsid w:val="007239FA"/>
    <w:rsid w:val="0075468A"/>
    <w:rsid w:val="00931474"/>
    <w:rsid w:val="00945AEA"/>
    <w:rsid w:val="00B143E6"/>
    <w:rsid w:val="00C1322B"/>
    <w:rsid w:val="00D028A4"/>
    <w:rsid w:val="00D969CC"/>
    <w:rsid w:val="00FD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qFormat/>
    <w:rsid w:val="00E12B14"/>
  </w:style>
  <w:style w:type="character" w:customStyle="1" w:styleId="a4">
    <w:name w:val="Текст сноски Знак"/>
    <w:basedOn w:val="a0"/>
    <w:uiPriority w:val="99"/>
    <w:semiHidden/>
    <w:qFormat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qFormat/>
    <w:rsid w:val="00D60AAB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8">
    <w:name w:val="page number"/>
    <w:basedOn w:val="a0"/>
    <w:uiPriority w:val="99"/>
    <w:qFormat/>
    <w:rsid w:val="007122CD"/>
  </w:style>
  <w:style w:type="character" w:styleId="a9">
    <w:name w:val="Strong"/>
    <w:basedOn w:val="a0"/>
    <w:uiPriority w:val="99"/>
    <w:qFormat/>
    <w:locked/>
    <w:rsid w:val="00BD68AB"/>
    <w:rPr>
      <w:b/>
      <w:bCs/>
    </w:rPr>
  </w:style>
  <w:style w:type="character" w:styleId="aa">
    <w:name w:val="annotation reference"/>
    <w:basedOn w:val="a0"/>
    <w:uiPriority w:val="99"/>
    <w:semiHidden/>
    <w:qFormat/>
    <w:rsid w:val="00EB550C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c">
    <w:name w:val="Тема примечания Знак"/>
    <w:basedOn w:val="ab"/>
    <w:uiPriority w:val="99"/>
    <w:semiHidden/>
    <w:qFormat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endnote reference"/>
    <w:basedOn w:val="a0"/>
    <w:uiPriority w:val="99"/>
    <w:semiHidden/>
    <w:unhideWhenUsed/>
    <w:qFormat/>
    <w:rsid w:val="00313BDD"/>
    <w:rPr>
      <w:vertAlign w:val="superscript"/>
    </w:rPr>
  </w:style>
  <w:style w:type="character" w:customStyle="1" w:styleId="c7">
    <w:name w:val="c7"/>
    <w:basedOn w:val="a0"/>
    <w:uiPriority w:val="99"/>
    <w:qFormat/>
    <w:rsid w:val="00072665"/>
  </w:style>
  <w:style w:type="character" w:customStyle="1" w:styleId="FontStyle112">
    <w:name w:val="Font Style112"/>
    <w:qFormat/>
    <w:rsid w:val="00F2120F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1B3D35"/>
    <w:rPr>
      <w:rFonts w:cs="Symbol"/>
    </w:rPr>
  </w:style>
  <w:style w:type="character" w:customStyle="1" w:styleId="ListLabel2">
    <w:name w:val="ListLabel 2"/>
    <w:qFormat/>
    <w:rsid w:val="001B3D35"/>
    <w:rPr>
      <w:rFonts w:cs="Courier New"/>
    </w:rPr>
  </w:style>
  <w:style w:type="character" w:customStyle="1" w:styleId="ListLabel3">
    <w:name w:val="ListLabel 3"/>
    <w:qFormat/>
    <w:rsid w:val="001B3D35"/>
    <w:rPr>
      <w:rFonts w:cs="Wingdings"/>
    </w:rPr>
  </w:style>
  <w:style w:type="character" w:customStyle="1" w:styleId="ListLabel4">
    <w:name w:val="ListLabel 4"/>
    <w:qFormat/>
    <w:rsid w:val="001B3D35"/>
    <w:rPr>
      <w:rFonts w:cs="Symbol"/>
      <w:sz w:val="20"/>
      <w:szCs w:val="20"/>
    </w:rPr>
  </w:style>
  <w:style w:type="character" w:customStyle="1" w:styleId="ListLabel5">
    <w:name w:val="ListLabel 5"/>
    <w:qFormat/>
    <w:rsid w:val="001B3D35"/>
    <w:rPr>
      <w:rFonts w:cs="Courier New"/>
      <w:sz w:val="20"/>
      <w:szCs w:val="20"/>
    </w:rPr>
  </w:style>
  <w:style w:type="character" w:customStyle="1" w:styleId="ListLabel6">
    <w:name w:val="ListLabel 6"/>
    <w:qFormat/>
    <w:rsid w:val="001B3D35"/>
    <w:rPr>
      <w:rFonts w:cs="Wingdings"/>
      <w:sz w:val="20"/>
      <w:szCs w:val="20"/>
    </w:rPr>
  </w:style>
  <w:style w:type="character" w:customStyle="1" w:styleId="ListLabel7">
    <w:name w:val="ListLabel 7"/>
    <w:qFormat/>
    <w:rsid w:val="001B3D35"/>
    <w:rPr>
      <w:color w:val="000000"/>
    </w:rPr>
  </w:style>
  <w:style w:type="character" w:customStyle="1" w:styleId="af">
    <w:name w:val="Символ сноски"/>
    <w:qFormat/>
    <w:rsid w:val="001B3D35"/>
  </w:style>
  <w:style w:type="character" w:customStyle="1" w:styleId="af0">
    <w:name w:val="Привязка сноски"/>
    <w:rsid w:val="001B3D35"/>
    <w:rPr>
      <w:vertAlign w:val="superscript"/>
    </w:rPr>
  </w:style>
  <w:style w:type="character" w:customStyle="1" w:styleId="af1">
    <w:name w:val="Привязка концевой сноски"/>
    <w:rsid w:val="001B3D35"/>
    <w:rPr>
      <w:vertAlign w:val="superscript"/>
    </w:rPr>
  </w:style>
  <w:style w:type="character" w:customStyle="1" w:styleId="af2">
    <w:name w:val="Символы концевой сноски"/>
    <w:qFormat/>
    <w:rsid w:val="001B3D35"/>
  </w:style>
  <w:style w:type="paragraph" w:customStyle="1" w:styleId="af3">
    <w:name w:val="Заголовок"/>
    <w:basedOn w:val="a"/>
    <w:next w:val="af4"/>
    <w:qFormat/>
    <w:rsid w:val="001B3D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1B3D35"/>
    <w:pPr>
      <w:spacing w:after="140" w:line="288" w:lineRule="auto"/>
    </w:pPr>
  </w:style>
  <w:style w:type="paragraph" w:styleId="af5">
    <w:name w:val="List"/>
    <w:basedOn w:val="af4"/>
    <w:rsid w:val="001B3D35"/>
    <w:rPr>
      <w:rFonts w:cs="Mangal"/>
    </w:rPr>
  </w:style>
  <w:style w:type="paragraph" w:styleId="af6">
    <w:name w:val="Title"/>
    <w:basedOn w:val="a"/>
    <w:rsid w:val="001B3D35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qFormat/>
    <w:rsid w:val="001B3D35"/>
    <w:pPr>
      <w:suppressLineNumbers/>
    </w:pPr>
    <w:rPr>
      <w:rFonts w:cs="Mangal"/>
    </w:rPr>
  </w:style>
  <w:style w:type="paragraph" w:styleId="af8">
    <w:name w:val="header"/>
    <w:basedOn w:val="a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21">
    <w:name w:val="Основной текст с отступом 21"/>
    <w:basedOn w:val="a"/>
    <w:uiPriority w:val="99"/>
    <w:qFormat/>
    <w:rsid w:val="00E12B14"/>
    <w:pPr>
      <w:widowControl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Default">
    <w:name w:val="Default"/>
    <w:uiPriority w:val="99"/>
    <w:qFormat/>
    <w:rsid w:val="001E395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1E395F"/>
    <w:pPr>
      <w:ind w:left="720"/>
    </w:pPr>
  </w:style>
  <w:style w:type="paragraph" w:styleId="afa">
    <w:name w:val="Normal (Web)"/>
    <w:basedOn w:val="a"/>
    <w:uiPriority w:val="99"/>
    <w:qFormat/>
    <w:rsid w:val="001E395F"/>
    <w:pPr>
      <w:tabs>
        <w:tab w:val="left" w:pos="643"/>
      </w:tabs>
      <w:suppressAutoHyphens w:val="0"/>
      <w:spacing w:beforeAutospacing="1" w:afterAutospacing="1"/>
    </w:pPr>
    <w:rPr>
      <w:lang w:eastAsia="ru-RU"/>
    </w:rPr>
  </w:style>
  <w:style w:type="paragraph" w:styleId="afb">
    <w:name w:val="footnote text"/>
    <w:basedOn w:val="a"/>
    <w:uiPriority w:val="99"/>
    <w:semiHidden/>
    <w:qFormat/>
    <w:rsid w:val="00D60AAB"/>
    <w:rPr>
      <w:rFonts w:eastAsia="Calibri"/>
      <w:sz w:val="20"/>
      <w:szCs w:val="20"/>
    </w:rPr>
  </w:style>
  <w:style w:type="paragraph" w:styleId="afc">
    <w:name w:val="Balloon Text"/>
    <w:basedOn w:val="a"/>
    <w:uiPriority w:val="99"/>
    <w:semiHidden/>
    <w:qFormat/>
    <w:rsid w:val="00F72443"/>
    <w:rPr>
      <w:rFonts w:eastAsia="Calibri"/>
      <w:sz w:val="2"/>
      <w:szCs w:val="2"/>
    </w:rPr>
  </w:style>
  <w:style w:type="paragraph" w:styleId="afd">
    <w:name w:val="footer"/>
    <w:basedOn w:val="a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paragraph" w:styleId="afe">
    <w:name w:val="annotation text"/>
    <w:basedOn w:val="a"/>
    <w:uiPriority w:val="99"/>
    <w:semiHidden/>
    <w:qFormat/>
    <w:rsid w:val="00EB550C"/>
    <w:rPr>
      <w:sz w:val="20"/>
      <w:szCs w:val="20"/>
    </w:rPr>
  </w:style>
  <w:style w:type="paragraph" w:styleId="aff">
    <w:name w:val="annotation subject"/>
    <w:basedOn w:val="afe"/>
    <w:uiPriority w:val="99"/>
    <w:semiHidden/>
    <w:qFormat/>
    <w:rsid w:val="00EB550C"/>
    <w:rPr>
      <w:b/>
      <w:bCs/>
    </w:rPr>
  </w:style>
  <w:style w:type="paragraph" w:styleId="aff0">
    <w:name w:val="endnote text"/>
    <w:basedOn w:val="a"/>
    <w:uiPriority w:val="99"/>
    <w:semiHidden/>
    <w:unhideWhenUsed/>
    <w:qFormat/>
    <w:rsid w:val="00313BDD"/>
    <w:rPr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paragraph" w:customStyle="1" w:styleId="Style4">
    <w:name w:val="Style4"/>
    <w:basedOn w:val="a"/>
    <w:qFormat/>
    <w:rsid w:val="00F2120F"/>
    <w:pPr>
      <w:widowControl w:val="0"/>
      <w:suppressAutoHyphens w:val="0"/>
      <w:spacing w:line="281" w:lineRule="exact"/>
    </w:pPr>
    <w:rPr>
      <w:rFonts w:ascii="Candara" w:hAnsi="Candara"/>
      <w:lang w:eastAsia="ru-RU"/>
    </w:rPr>
  </w:style>
  <w:style w:type="paragraph" w:customStyle="1" w:styleId="aff1">
    <w:name w:val="Сноска"/>
    <w:basedOn w:val="a"/>
    <w:rsid w:val="001B3D35"/>
  </w:style>
  <w:style w:type="paragraph" w:customStyle="1" w:styleId="aff2">
    <w:name w:val="Содержимое врезки"/>
    <w:basedOn w:val="a"/>
    <w:qFormat/>
    <w:rsid w:val="001B3D35"/>
  </w:style>
  <w:style w:type="table" w:styleId="aff3">
    <w:name w:val="Table Grid"/>
    <w:basedOn w:val="a1"/>
    <w:uiPriority w:val="99"/>
    <w:rsid w:val="00D2433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rsid w:val="00490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qFormat/>
    <w:rsid w:val="00E12B14"/>
  </w:style>
  <w:style w:type="character" w:customStyle="1" w:styleId="a4">
    <w:name w:val="Текст сноски Знак"/>
    <w:basedOn w:val="a0"/>
    <w:uiPriority w:val="99"/>
    <w:semiHidden/>
    <w:qFormat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qFormat/>
    <w:rsid w:val="00D60AAB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8">
    <w:name w:val="page number"/>
    <w:basedOn w:val="a0"/>
    <w:uiPriority w:val="99"/>
    <w:qFormat/>
    <w:rsid w:val="007122CD"/>
  </w:style>
  <w:style w:type="character" w:styleId="a9">
    <w:name w:val="Strong"/>
    <w:basedOn w:val="a0"/>
    <w:uiPriority w:val="99"/>
    <w:qFormat/>
    <w:locked/>
    <w:rsid w:val="00BD68AB"/>
    <w:rPr>
      <w:b/>
      <w:bCs/>
    </w:rPr>
  </w:style>
  <w:style w:type="character" w:styleId="aa">
    <w:name w:val="annotation reference"/>
    <w:basedOn w:val="a0"/>
    <w:uiPriority w:val="99"/>
    <w:semiHidden/>
    <w:qFormat/>
    <w:rsid w:val="00EB550C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c">
    <w:name w:val="Тема примечания Знак"/>
    <w:basedOn w:val="ab"/>
    <w:uiPriority w:val="99"/>
    <w:semiHidden/>
    <w:qFormat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endnote reference"/>
    <w:basedOn w:val="a0"/>
    <w:uiPriority w:val="99"/>
    <w:semiHidden/>
    <w:unhideWhenUsed/>
    <w:qFormat/>
    <w:rsid w:val="00313BDD"/>
    <w:rPr>
      <w:vertAlign w:val="superscript"/>
    </w:rPr>
  </w:style>
  <w:style w:type="character" w:customStyle="1" w:styleId="c7">
    <w:name w:val="c7"/>
    <w:basedOn w:val="a0"/>
    <w:uiPriority w:val="99"/>
    <w:qFormat/>
    <w:rsid w:val="00072665"/>
  </w:style>
  <w:style w:type="character" w:customStyle="1" w:styleId="FontStyle112">
    <w:name w:val="Font Style112"/>
    <w:qFormat/>
    <w:rsid w:val="00F2120F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  <w:sz w:val="20"/>
      <w:szCs w:val="20"/>
    </w:rPr>
  </w:style>
  <w:style w:type="character" w:customStyle="1" w:styleId="ListLabel5">
    <w:name w:val="ListLabel 5"/>
    <w:qFormat/>
    <w:rPr>
      <w:rFonts w:cs="Courier New"/>
      <w:sz w:val="20"/>
      <w:szCs w:val="20"/>
    </w:rPr>
  </w:style>
  <w:style w:type="character" w:customStyle="1" w:styleId="ListLabel6">
    <w:name w:val="ListLabel 6"/>
    <w:qFormat/>
    <w:rPr>
      <w:rFonts w:cs="Wingdings"/>
      <w:sz w:val="20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af">
    <w:name w:val="Символ сноски"/>
    <w:qFormat/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21">
    <w:name w:val="Основной текст с отступом 21"/>
    <w:basedOn w:val="a"/>
    <w:uiPriority w:val="99"/>
    <w:qFormat/>
    <w:rsid w:val="00E12B14"/>
    <w:pPr>
      <w:widowControl w:val="0"/>
      <w:spacing w:after="120" w:line="480" w:lineRule="auto"/>
      <w:ind w:left="283" w:firstLine="440"/>
    </w:pPr>
    <w:rPr>
      <w:sz w:val="20"/>
      <w:szCs w:val="20"/>
    </w:rPr>
  </w:style>
  <w:style w:type="paragraph" w:customStyle="1" w:styleId="Default">
    <w:name w:val="Default"/>
    <w:uiPriority w:val="99"/>
    <w:qFormat/>
    <w:rsid w:val="001E395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1E395F"/>
    <w:pPr>
      <w:ind w:left="720"/>
    </w:pPr>
  </w:style>
  <w:style w:type="paragraph" w:styleId="afa">
    <w:name w:val="Normal (Web)"/>
    <w:basedOn w:val="a"/>
    <w:uiPriority w:val="99"/>
    <w:qFormat/>
    <w:rsid w:val="001E395F"/>
    <w:pPr>
      <w:tabs>
        <w:tab w:val="left" w:pos="643"/>
      </w:tabs>
      <w:suppressAutoHyphens w:val="0"/>
      <w:spacing w:beforeAutospacing="1" w:afterAutospacing="1"/>
    </w:pPr>
    <w:rPr>
      <w:lang w:eastAsia="ru-RU"/>
    </w:rPr>
  </w:style>
  <w:style w:type="paragraph" w:styleId="afb">
    <w:name w:val="footnote text"/>
    <w:basedOn w:val="a"/>
    <w:uiPriority w:val="99"/>
    <w:semiHidden/>
    <w:qFormat/>
    <w:rsid w:val="00D60AAB"/>
    <w:rPr>
      <w:rFonts w:eastAsia="Calibri"/>
      <w:sz w:val="20"/>
      <w:szCs w:val="20"/>
    </w:rPr>
  </w:style>
  <w:style w:type="paragraph" w:styleId="afc">
    <w:name w:val="Balloon Text"/>
    <w:basedOn w:val="a"/>
    <w:uiPriority w:val="99"/>
    <w:semiHidden/>
    <w:qFormat/>
    <w:rsid w:val="00F72443"/>
    <w:rPr>
      <w:rFonts w:eastAsia="Calibri"/>
      <w:sz w:val="2"/>
      <w:szCs w:val="2"/>
    </w:rPr>
  </w:style>
  <w:style w:type="paragraph" w:styleId="afd">
    <w:name w:val="footer"/>
    <w:basedOn w:val="a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paragraph" w:styleId="afe">
    <w:name w:val="annotation text"/>
    <w:basedOn w:val="a"/>
    <w:uiPriority w:val="99"/>
    <w:semiHidden/>
    <w:qFormat/>
    <w:rsid w:val="00EB550C"/>
    <w:rPr>
      <w:sz w:val="20"/>
      <w:szCs w:val="20"/>
    </w:rPr>
  </w:style>
  <w:style w:type="paragraph" w:styleId="aff">
    <w:name w:val="annotation subject"/>
    <w:basedOn w:val="afe"/>
    <w:uiPriority w:val="99"/>
    <w:semiHidden/>
    <w:qFormat/>
    <w:rsid w:val="00EB550C"/>
    <w:rPr>
      <w:b/>
      <w:bCs/>
    </w:rPr>
  </w:style>
  <w:style w:type="paragraph" w:styleId="aff0">
    <w:name w:val="endnote text"/>
    <w:basedOn w:val="a"/>
    <w:uiPriority w:val="99"/>
    <w:semiHidden/>
    <w:unhideWhenUsed/>
    <w:qFormat/>
    <w:rsid w:val="00313BDD"/>
    <w:rPr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paragraph" w:customStyle="1" w:styleId="Style4">
    <w:name w:val="Style4"/>
    <w:basedOn w:val="a"/>
    <w:qFormat/>
    <w:rsid w:val="00F2120F"/>
    <w:pPr>
      <w:widowControl w:val="0"/>
      <w:suppressAutoHyphens w:val="0"/>
      <w:spacing w:line="281" w:lineRule="exact"/>
    </w:pPr>
    <w:rPr>
      <w:rFonts w:ascii="Candara" w:hAnsi="Candara"/>
      <w:lang w:eastAsia="ru-RU"/>
    </w:rPr>
  </w:style>
  <w:style w:type="paragraph" w:customStyle="1" w:styleId="aff1">
    <w:name w:val="Сноска"/>
    <w:basedOn w:val="a"/>
  </w:style>
  <w:style w:type="paragraph" w:customStyle="1" w:styleId="aff2">
    <w:name w:val="Содержимое врезки"/>
    <w:basedOn w:val="a"/>
    <w:qFormat/>
  </w:style>
  <w:style w:type="table" w:styleId="aff3">
    <w:name w:val="Table Grid"/>
    <w:basedOn w:val="a1"/>
    <w:uiPriority w:val="99"/>
    <w:rsid w:val="00D24332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rsid w:val="00490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vfu.ru/upload/ui/microsoft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-vfu.ru/upload/ui/kaspersk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326D-26B0-4F32-8774-1CA11023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503-4</cp:lastModifiedBy>
  <cp:revision>2</cp:revision>
  <cp:lastPrinted>2014-12-08T02:55:00Z</cp:lastPrinted>
  <dcterms:created xsi:type="dcterms:W3CDTF">2020-11-24T10:09:00Z</dcterms:created>
  <dcterms:modified xsi:type="dcterms:W3CDTF">2020-11-24T10:09:00Z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