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0E" w:rsidRDefault="0012300E" w:rsidP="00506F48">
      <w:pPr>
        <w:rPr>
          <w:rFonts w:ascii="Times New Roman" w:hAnsi="Times New Roman" w:cs="Times New Roman"/>
        </w:rPr>
      </w:pPr>
      <w:bookmarkStart w:id="0" w:name="_GoBack"/>
      <w:r w:rsidRPr="0012300E">
        <w:rPr>
          <w:rFonts w:ascii="Times New Roman" w:hAnsi="Times New Roman" w:cs="Times New Roman"/>
        </w:rPr>
        <w:t>Перечень примерных экзаменационных вопросов ГЭК</w:t>
      </w:r>
      <w:r>
        <w:rPr>
          <w:rFonts w:ascii="Times New Roman" w:hAnsi="Times New Roman" w:cs="Times New Roman"/>
        </w:rPr>
        <w:t xml:space="preserve"> (Право и организация социального обеспечения)</w:t>
      </w:r>
    </w:p>
    <w:bookmarkEnd w:id="0"/>
    <w:p w:rsidR="003B413C" w:rsidRDefault="003B413C" w:rsidP="00506F4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6F48">
        <w:rPr>
          <w:rFonts w:ascii="Times New Roman" w:hAnsi="Times New Roman" w:cs="Times New Roman"/>
        </w:rPr>
        <w:t>Вахтовый метод организации работ.</w:t>
      </w:r>
    </w:p>
    <w:p w:rsidR="003B413C" w:rsidRPr="00CA46C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>Виды и размеры компенсационных выплат.</w:t>
      </w:r>
    </w:p>
    <w:p w:rsidR="003B413C" w:rsidRPr="00CA46C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 xml:space="preserve">Виды субъектов правоотношений по социальному обеспечению. </w:t>
      </w:r>
    </w:p>
    <w:p w:rsidR="003B413C" w:rsidRDefault="003B413C" w:rsidP="005A75A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A75A2">
        <w:rPr>
          <w:rFonts w:ascii="Times New Roman" w:hAnsi="Times New Roman" w:cs="Times New Roman"/>
        </w:rPr>
        <w:t xml:space="preserve"> Гарантии работникам, избранным в профсоюзные органы, и ответственность за нарушение прав профсоюзов.</w:t>
      </w:r>
    </w:p>
    <w:p w:rsidR="003B413C" w:rsidRDefault="003B413C" w:rsidP="00AE01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E0189">
        <w:rPr>
          <w:rFonts w:ascii="Times New Roman" w:hAnsi="Times New Roman" w:cs="Times New Roman"/>
        </w:rPr>
        <w:t>Дисциплинарная ответственность работников; меры взыскания и порядок их наложения.</w:t>
      </w:r>
    </w:p>
    <w:p w:rsidR="003B413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>Дисциплинарная ответственность работников; меры взыскания и порядок их наложения.</w:t>
      </w:r>
    </w:p>
    <w:p w:rsidR="003B413C" w:rsidRPr="00CA46C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>Доказательства трудового стажа.</w:t>
      </w:r>
    </w:p>
    <w:p w:rsidR="003B413C" w:rsidRPr="00CA46C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>Единовременные пособия гражданам, имеющим детей.</w:t>
      </w:r>
    </w:p>
    <w:p w:rsidR="003B413C" w:rsidRDefault="003B413C" w:rsidP="005A75A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A75A2">
        <w:rPr>
          <w:rFonts w:ascii="Times New Roman" w:hAnsi="Times New Roman" w:cs="Times New Roman"/>
        </w:rPr>
        <w:t>Ежегодные оплачиваемые основные и дополнительные отпуска.</w:t>
      </w:r>
    </w:p>
    <w:p w:rsidR="003B413C" w:rsidRPr="00CA46C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>Ежемесячные пособия гражданам, имеющим детей.</w:t>
      </w:r>
    </w:p>
    <w:p w:rsidR="003B413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>Задачи, структура и порядок нормотворческой деятельности МОТ.</w:t>
      </w:r>
    </w:p>
    <w:p w:rsidR="003B413C" w:rsidRPr="0018350B" w:rsidRDefault="003B413C" w:rsidP="001835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8350B">
        <w:rPr>
          <w:rFonts w:ascii="Times New Roman" w:hAnsi="Times New Roman" w:cs="Times New Roman"/>
        </w:rPr>
        <w:t>Значение стажа в праве социального обеспечения.</w:t>
      </w:r>
    </w:p>
    <w:p w:rsidR="003B413C" w:rsidRDefault="003B413C" w:rsidP="00B209D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9D7">
        <w:rPr>
          <w:rFonts w:ascii="Times New Roman" w:hAnsi="Times New Roman" w:cs="Times New Roman"/>
        </w:rPr>
        <w:t xml:space="preserve"> Изменение трудового договора.</w:t>
      </w:r>
    </w:p>
    <w:p w:rsidR="003B413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>Компенсационные и стимулирующие выплаты; системы премирования.</w:t>
      </w:r>
    </w:p>
    <w:p w:rsidR="003B413C" w:rsidRPr="005A75A2" w:rsidRDefault="003B413C" w:rsidP="005A75A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A75A2">
        <w:rPr>
          <w:rFonts w:ascii="Times New Roman" w:hAnsi="Times New Roman" w:cs="Times New Roman"/>
        </w:rPr>
        <w:t>Лица, имеющие право на трудовую пенсию.</w:t>
      </w:r>
    </w:p>
    <w:p w:rsidR="003B413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>Материальная ответственность работодателя перед работником: виды и особенности.</w:t>
      </w:r>
    </w:p>
    <w:p w:rsidR="003B413C" w:rsidRPr="00CA46C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>Назначение и выплата пенсий.</w:t>
      </w:r>
    </w:p>
    <w:p w:rsidR="003B413C" w:rsidRPr="00CA46C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>Назначение, выплата и размеры пособия по безработице.</w:t>
      </w:r>
    </w:p>
    <w:p w:rsidR="003B413C" w:rsidRPr="00CA46C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 xml:space="preserve">Негосударственные пенсионные фонды. </w:t>
      </w:r>
    </w:p>
    <w:p w:rsidR="003B413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>Незаконные забастовки и ответственность за их проведение.</w:t>
      </w:r>
    </w:p>
    <w:p w:rsidR="003B413C" w:rsidRPr="00AE0189" w:rsidRDefault="003B413C" w:rsidP="00AE01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E0189">
        <w:rPr>
          <w:rFonts w:ascii="Times New Roman" w:hAnsi="Times New Roman" w:cs="Times New Roman"/>
        </w:rPr>
        <w:t>Общая характеристика основных источников права социального обеспечения.</w:t>
      </w:r>
    </w:p>
    <w:p w:rsidR="003B413C" w:rsidRPr="00597A02" w:rsidRDefault="003B413C" w:rsidP="00597A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97A02">
        <w:rPr>
          <w:rFonts w:ascii="Times New Roman" w:hAnsi="Times New Roman" w:cs="Times New Roman"/>
        </w:rPr>
        <w:t>Общая характеристика пенсии за выслугу лет.</w:t>
      </w:r>
    </w:p>
    <w:p w:rsidR="003B413C" w:rsidRPr="00CA46C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>Общая характеристика пенсионного законодательства.</w:t>
      </w:r>
    </w:p>
    <w:p w:rsidR="003B413C" w:rsidRPr="00CA46C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>Общая характеристика социальных пенсий</w:t>
      </w:r>
    </w:p>
    <w:p w:rsidR="003B413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>Общая характеристика стандартов труда, закрепленных в актах ООН и региональных международных организаций.</w:t>
      </w:r>
    </w:p>
    <w:p w:rsidR="003B413C" w:rsidRDefault="003B413C" w:rsidP="005A75A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A75A2">
        <w:rPr>
          <w:rFonts w:ascii="Times New Roman" w:hAnsi="Times New Roman" w:cs="Times New Roman"/>
        </w:rPr>
        <w:t xml:space="preserve"> Общий порядок заключения трудовых договоров и гарантии при приеме на работу.</w:t>
      </w:r>
    </w:p>
    <w:p w:rsidR="003B413C" w:rsidRPr="00CA46C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>Объекты правоотношений. Юридические факты.</w:t>
      </w:r>
    </w:p>
    <w:p w:rsidR="003B413C" w:rsidRDefault="003B413C" w:rsidP="00B209D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9D7">
        <w:rPr>
          <w:rFonts w:ascii="Times New Roman" w:hAnsi="Times New Roman" w:cs="Times New Roman"/>
        </w:rPr>
        <w:t>Обязанности работника в области охраны труда.</w:t>
      </w:r>
    </w:p>
    <w:p w:rsidR="003B413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>Обязанности работодателя по обеспечению безопасных условий труда.</w:t>
      </w:r>
    </w:p>
    <w:p w:rsidR="003B413C" w:rsidRDefault="003B413C" w:rsidP="00A300D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300DB">
        <w:rPr>
          <w:rFonts w:ascii="Times New Roman" w:hAnsi="Times New Roman" w:cs="Times New Roman"/>
        </w:rPr>
        <w:t>Оплата труда в особых условиях.</w:t>
      </w:r>
    </w:p>
    <w:p w:rsidR="003B413C" w:rsidRDefault="003B413C" w:rsidP="00AE01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E0189">
        <w:rPr>
          <w:rFonts w:ascii="Times New Roman" w:hAnsi="Times New Roman" w:cs="Times New Roman"/>
        </w:rPr>
        <w:t xml:space="preserve"> Определение размера ущерба, причиненного работодателю, и порядок его возмещения.</w:t>
      </w:r>
    </w:p>
    <w:p w:rsidR="003B413C" w:rsidRPr="00CA46C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>Основания возникновения, изменения и прекращения разных видов пенсионных правоотношений.</w:t>
      </w:r>
    </w:p>
    <w:p w:rsidR="003B413C" w:rsidRPr="00CA46C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>Основания назначения и размер трудовой пенсии по инвалидности.</w:t>
      </w:r>
    </w:p>
    <w:p w:rsidR="003B413C" w:rsidRPr="00CA46C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>Основные принципы охраны здоровья граждан.</w:t>
      </w:r>
    </w:p>
    <w:p w:rsidR="003B413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>Особенности регулирования труда работников, заключивших трудовой договор на срок до двух месяцев, и сезонных работников.</w:t>
      </w:r>
    </w:p>
    <w:p w:rsidR="003B413C" w:rsidRDefault="003B413C" w:rsidP="005A75A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A75A2">
        <w:rPr>
          <w:rFonts w:ascii="Times New Roman" w:hAnsi="Times New Roman" w:cs="Times New Roman"/>
        </w:rPr>
        <w:t>Ответственность за нарушение трудового законодательства и актов, содержащих нормы трудового права.</w:t>
      </w:r>
    </w:p>
    <w:p w:rsidR="003B413C" w:rsidRDefault="003B413C" w:rsidP="00506F4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6F48">
        <w:rPr>
          <w:rFonts w:ascii="Times New Roman" w:hAnsi="Times New Roman" w:cs="Times New Roman"/>
        </w:rPr>
        <w:t>Отпуск без сохранения заработной платы.</w:t>
      </w:r>
    </w:p>
    <w:p w:rsidR="003B413C" w:rsidRPr="00AE0189" w:rsidRDefault="003B413C" w:rsidP="00AE01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E0189">
        <w:rPr>
          <w:rFonts w:ascii="Times New Roman" w:hAnsi="Times New Roman" w:cs="Times New Roman"/>
        </w:rPr>
        <w:t>Пенсионное правоотношение: понятие, субъекты, объект, содержание.</w:t>
      </w:r>
    </w:p>
    <w:p w:rsidR="003B413C" w:rsidRPr="00CA46C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>Пенсионный фонд Российской Федерации.</w:t>
      </w:r>
    </w:p>
    <w:p w:rsidR="003B413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>Перерывы в работе, выходные и нерабочие праздничные дни.</w:t>
      </w:r>
    </w:p>
    <w:p w:rsidR="003B413C" w:rsidRPr="005A75A2" w:rsidRDefault="003B413C" w:rsidP="005A75A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A75A2">
        <w:rPr>
          <w:rFonts w:ascii="Times New Roman" w:hAnsi="Times New Roman" w:cs="Times New Roman"/>
        </w:rPr>
        <w:t>Персонифицированный учет сведений о застрахованных лицах.</w:t>
      </w:r>
    </w:p>
    <w:p w:rsidR="003B413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 xml:space="preserve"> Понятие занятости населения; занятые и незанятые граждане.</w:t>
      </w:r>
    </w:p>
    <w:p w:rsidR="003B413C" w:rsidRPr="005A75A2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lastRenderedPageBreak/>
        <w:t>Понятие заработной платы и государственные гарантии по оплате труда работников.</w:t>
      </w:r>
    </w:p>
    <w:p w:rsidR="003B413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>Понятие и виды времени отдыха.</w:t>
      </w:r>
    </w:p>
    <w:p w:rsidR="003B413C" w:rsidRPr="00B209D7" w:rsidRDefault="003B413C" w:rsidP="00B209D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9D7">
        <w:rPr>
          <w:rFonts w:ascii="Times New Roman" w:hAnsi="Times New Roman" w:cs="Times New Roman"/>
        </w:rPr>
        <w:t>Понятие и виды социального обслуживания населения.</w:t>
      </w:r>
    </w:p>
    <w:p w:rsidR="003B413C" w:rsidRPr="00CA46C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 xml:space="preserve">Понятие и виды стажа. </w:t>
      </w:r>
    </w:p>
    <w:p w:rsidR="003B413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>Понятие и случаи предоставления гарантий и компенсаций.</w:t>
      </w:r>
    </w:p>
    <w:p w:rsidR="003B413C" w:rsidRDefault="003B413C" w:rsidP="005A75A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A75A2">
        <w:rPr>
          <w:rFonts w:ascii="Times New Roman" w:hAnsi="Times New Roman" w:cs="Times New Roman"/>
        </w:rPr>
        <w:t xml:space="preserve"> Понятие и случаи установления особенностей регулирования труда.</w:t>
      </w:r>
    </w:p>
    <w:p w:rsidR="003B413C" w:rsidRDefault="003B413C" w:rsidP="00D6500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6500C">
        <w:rPr>
          <w:rFonts w:ascii="Times New Roman" w:hAnsi="Times New Roman" w:cs="Times New Roman"/>
        </w:rPr>
        <w:t>Понятие и случаи установления особенностей регулирования труда.</w:t>
      </w:r>
    </w:p>
    <w:p w:rsidR="003B413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>Понятие и стороны коллективных трудовых споров.</w:t>
      </w:r>
    </w:p>
    <w:p w:rsidR="003B413C" w:rsidRPr="007648A1" w:rsidRDefault="003B413C" w:rsidP="007648A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648A1">
        <w:rPr>
          <w:rFonts w:ascii="Times New Roman" w:hAnsi="Times New Roman" w:cs="Times New Roman"/>
        </w:rPr>
        <w:t>Понятие социального обеспечения и понятие права социального обеспечения.</w:t>
      </w:r>
    </w:p>
    <w:p w:rsidR="003B413C" w:rsidRPr="00A300DB" w:rsidRDefault="003B413C" w:rsidP="00A300D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300DB">
        <w:rPr>
          <w:rFonts w:ascii="Times New Roman" w:hAnsi="Times New Roman" w:cs="Times New Roman"/>
        </w:rPr>
        <w:t>Понятие, классификация, виды правоотношений по социальному обеспечению.</w:t>
      </w:r>
    </w:p>
    <w:p w:rsidR="003B413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>Понятие, субъекты и источники международно-правового регулирования труда.</w:t>
      </w:r>
    </w:p>
    <w:p w:rsidR="003B413C" w:rsidRPr="00CA46C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>Порядок и условия признания гражданина безработным.</w:t>
      </w:r>
    </w:p>
    <w:p w:rsidR="003B413C" w:rsidRPr="00D6500C" w:rsidRDefault="003B413C" w:rsidP="00D6500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6500C">
        <w:rPr>
          <w:rFonts w:ascii="Times New Roman" w:hAnsi="Times New Roman" w:cs="Times New Roman"/>
        </w:rPr>
        <w:t>Порядок и условия признания лица беженцем.</w:t>
      </w:r>
    </w:p>
    <w:p w:rsidR="003B413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>Порядок принятия и исполнения решений КТС.</w:t>
      </w:r>
    </w:p>
    <w:p w:rsidR="003B413C" w:rsidRPr="00CA46C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>Пособие по временной нетрудоспособности.</w:t>
      </w:r>
    </w:p>
    <w:p w:rsidR="003B413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>Права и обязанности работодателя и работников по профессиональной подготовке, переподготовке и повышению квалификации работников.</w:t>
      </w:r>
    </w:p>
    <w:p w:rsidR="003B413C" w:rsidRPr="00B209D7" w:rsidRDefault="003B413C" w:rsidP="00B209D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9D7">
        <w:rPr>
          <w:rFonts w:ascii="Times New Roman" w:hAnsi="Times New Roman" w:cs="Times New Roman"/>
        </w:rPr>
        <w:t>Права отдельных категорий граждан в области охраны здоровья.</w:t>
      </w:r>
    </w:p>
    <w:p w:rsidR="003B413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 xml:space="preserve"> Право на забастовку и порядок его реализации.</w:t>
      </w:r>
    </w:p>
    <w:p w:rsidR="003B413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>Правовое регулирование внутреннего трудового распорядка и основные обязанности работников и работодателя по обеспечению дисциплины труда.</w:t>
      </w:r>
    </w:p>
    <w:p w:rsidR="003B413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>Правовой статус безработного.</w:t>
      </w:r>
    </w:p>
    <w:p w:rsidR="003B413C" w:rsidRPr="00506F48" w:rsidRDefault="003B413C" w:rsidP="00506F4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6F48">
        <w:rPr>
          <w:rFonts w:ascii="Times New Roman" w:hAnsi="Times New Roman" w:cs="Times New Roman"/>
        </w:rPr>
        <w:t>Правовые основы обязательного социального страхования.</w:t>
      </w:r>
    </w:p>
    <w:p w:rsidR="003B413C" w:rsidRPr="00CA46C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>Правоотношения по обеспечению пособиями, социальными компенсациями и льготами.</w:t>
      </w:r>
    </w:p>
    <w:p w:rsidR="003B413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>Правоотношения по предоставлению социальных услуг в натуральном виде.</w:t>
      </w:r>
    </w:p>
    <w:p w:rsidR="003B413C" w:rsidRPr="00CA46C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 xml:space="preserve">Правоотношения по предоставлению социальных услуг в натуральном виде. </w:t>
      </w:r>
    </w:p>
    <w:p w:rsidR="003B413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 xml:space="preserve"> Прекращение трудового договора по инициативе работодателя в случаях ликвидации организации, сокращения численности или штата работников.</w:t>
      </w:r>
    </w:p>
    <w:p w:rsidR="003B413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>Прекращение трудового договора.</w:t>
      </w:r>
    </w:p>
    <w:p w:rsidR="003B413C" w:rsidRPr="00CA46C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 xml:space="preserve">Процедурные и процессуальные правоотношения. Их субъекты, объекты, содержание, основание возникновения и прекращения. </w:t>
      </w:r>
    </w:p>
    <w:p w:rsidR="003B413C" w:rsidRPr="007648A1" w:rsidRDefault="003B413C" w:rsidP="007648A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648A1">
        <w:rPr>
          <w:rFonts w:ascii="Times New Roman" w:hAnsi="Times New Roman" w:cs="Times New Roman"/>
        </w:rPr>
        <w:t>Работодатель как субъект трудового права.</w:t>
      </w:r>
    </w:p>
    <w:p w:rsidR="003B413C" w:rsidRDefault="003B413C" w:rsidP="00A300D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300DB">
        <w:rPr>
          <w:rFonts w:ascii="Times New Roman" w:hAnsi="Times New Roman" w:cs="Times New Roman"/>
        </w:rPr>
        <w:t>Расторжение трудового договора по инициативе работника (по собственному желанию).</w:t>
      </w:r>
    </w:p>
    <w:p w:rsidR="003B413C" w:rsidRPr="00CA46C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>Реабилитация и обеспечение жизнедеятельности инвалидов.</w:t>
      </w:r>
    </w:p>
    <w:p w:rsidR="003B413C" w:rsidRDefault="003B413C" w:rsidP="001835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8350B">
        <w:rPr>
          <w:rFonts w:ascii="Times New Roman" w:hAnsi="Times New Roman" w:cs="Times New Roman"/>
        </w:rPr>
        <w:t>Регулирование труда руководителей организаций и лиц, работающих по совместительству.</w:t>
      </w:r>
    </w:p>
    <w:p w:rsidR="003B413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 xml:space="preserve"> Режим и учет рабочего времени</w:t>
      </w:r>
    </w:p>
    <w:p w:rsidR="003B413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>Самозащита работниками трудовых прав.</w:t>
      </w:r>
    </w:p>
    <w:p w:rsidR="003B413C" w:rsidRDefault="003B413C" w:rsidP="007648A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648A1">
        <w:rPr>
          <w:rFonts w:ascii="Times New Roman" w:hAnsi="Times New Roman" w:cs="Times New Roman"/>
        </w:rPr>
        <w:t>Сверхурочные работы.</w:t>
      </w:r>
    </w:p>
    <w:p w:rsidR="003B413C" w:rsidRDefault="003B413C" w:rsidP="00D6500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6500C">
        <w:rPr>
          <w:rFonts w:ascii="Times New Roman" w:hAnsi="Times New Roman" w:cs="Times New Roman"/>
        </w:rPr>
        <w:t>Сверхурочные работы.</w:t>
      </w:r>
    </w:p>
    <w:p w:rsidR="003B413C" w:rsidRPr="007648A1" w:rsidRDefault="003B413C" w:rsidP="007648A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648A1">
        <w:rPr>
          <w:rFonts w:ascii="Times New Roman" w:hAnsi="Times New Roman" w:cs="Times New Roman"/>
        </w:rPr>
        <w:t>Система права социального обеспечения.</w:t>
      </w:r>
    </w:p>
    <w:p w:rsidR="003B413C" w:rsidRPr="00CA46C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 xml:space="preserve">Складывание системы социального обеспечения. </w:t>
      </w:r>
    </w:p>
    <w:p w:rsidR="003B413C" w:rsidRPr="00506F48" w:rsidRDefault="003B413C" w:rsidP="00506F4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6F48">
        <w:rPr>
          <w:rFonts w:ascii="Times New Roman" w:hAnsi="Times New Roman" w:cs="Times New Roman"/>
        </w:rPr>
        <w:t>Содержание инвалидов и престарелых в учреждениях социальной защиты населения.</w:t>
      </w:r>
    </w:p>
    <w:p w:rsidR="003B413C" w:rsidRPr="005A75A2" w:rsidRDefault="003B413C" w:rsidP="005A75A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A75A2">
        <w:rPr>
          <w:rFonts w:ascii="Times New Roman" w:hAnsi="Times New Roman" w:cs="Times New Roman"/>
        </w:rPr>
        <w:t>Состояние действующей системы пенсионного обеспечения и необходимость ее реформы.</w:t>
      </w:r>
    </w:p>
    <w:p w:rsidR="003B413C" w:rsidRPr="00A300DB" w:rsidRDefault="003B413C" w:rsidP="00A300D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300DB">
        <w:rPr>
          <w:rFonts w:ascii="Times New Roman" w:hAnsi="Times New Roman" w:cs="Times New Roman"/>
        </w:rPr>
        <w:t>Социальное обеспечение и социальная защита.</w:t>
      </w:r>
    </w:p>
    <w:p w:rsidR="003B413C" w:rsidRPr="005A75A2" w:rsidRDefault="003B413C" w:rsidP="005A75A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A75A2">
        <w:rPr>
          <w:rFonts w:ascii="Times New Roman" w:hAnsi="Times New Roman" w:cs="Times New Roman"/>
        </w:rPr>
        <w:t>Социальное обеспечение медицинской и лекарственной помощью.</w:t>
      </w:r>
    </w:p>
    <w:p w:rsidR="003B413C" w:rsidRPr="005A75A2" w:rsidRDefault="003B413C" w:rsidP="005A75A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A75A2">
        <w:rPr>
          <w:rFonts w:ascii="Times New Roman" w:hAnsi="Times New Roman" w:cs="Times New Roman"/>
        </w:rPr>
        <w:t>Социальное страхование работников от несчастных случаев на производстве и профессиональных заболеваний.</w:t>
      </w:r>
    </w:p>
    <w:p w:rsidR="003B413C" w:rsidRDefault="003B413C" w:rsidP="00597A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97A02">
        <w:rPr>
          <w:rFonts w:ascii="Times New Roman" w:hAnsi="Times New Roman" w:cs="Times New Roman"/>
        </w:rPr>
        <w:t xml:space="preserve"> Специальные режимы труда.</w:t>
      </w:r>
    </w:p>
    <w:p w:rsidR="003B413C" w:rsidRPr="00CA46C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 xml:space="preserve">Структура трудовых пенсий. </w:t>
      </w:r>
    </w:p>
    <w:p w:rsidR="003B413C" w:rsidRDefault="003B413C" w:rsidP="005A75A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A75A2">
        <w:rPr>
          <w:rFonts w:ascii="Times New Roman" w:hAnsi="Times New Roman" w:cs="Times New Roman"/>
        </w:rPr>
        <w:t>Труд лиц, работающих в районах Крайнего Севера и приравненных к ним местностях.</w:t>
      </w:r>
    </w:p>
    <w:p w:rsidR="003B413C" w:rsidRPr="00CA46C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lastRenderedPageBreak/>
        <w:t>Условия назначения и размер пенсии по случаю потери кормильца.</w:t>
      </w:r>
    </w:p>
    <w:p w:rsidR="003B413C" w:rsidRPr="00D6500C" w:rsidRDefault="003B413C" w:rsidP="00D6500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6500C">
        <w:rPr>
          <w:rFonts w:ascii="Times New Roman" w:hAnsi="Times New Roman" w:cs="Times New Roman"/>
        </w:rPr>
        <w:t>Условия признания лица вынужденным переселенцем. Меры социальной помощи вынужденным переселенцам</w:t>
      </w:r>
    </w:p>
    <w:p w:rsidR="003B413C" w:rsidRDefault="003B413C" w:rsidP="005A75A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A75A2">
        <w:rPr>
          <w:rFonts w:ascii="Times New Roman" w:hAnsi="Times New Roman" w:cs="Times New Roman"/>
        </w:rPr>
        <w:t>Утрата и лишение статуса беженца.</w:t>
      </w:r>
    </w:p>
    <w:p w:rsidR="003B413C" w:rsidRPr="00CA46C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>Фонд социального страхования Российской Федерации. Фонд обязательного медицинского страхования Российской Федерации.</w:t>
      </w:r>
    </w:p>
    <w:p w:rsidR="003B413C" w:rsidRDefault="003B413C" w:rsidP="00CA46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6CC">
        <w:rPr>
          <w:rFonts w:ascii="Times New Roman" w:hAnsi="Times New Roman" w:cs="Times New Roman"/>
        </w:rPr>
        <w:t>Этапы и порядок осуществления примирительных процедур по разрешению коллективного трудового спора.</w:t>
      </w:r>
    </w:p>
    <w:sectPr w:rsidR="003B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957BB"/>
    <w:multiLevelType w:val="hybridMultilevel"/>
    <w:tmpl w:val="F4A64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BB"/>
    <w:rsid w:val="0012300E"/>
    <w:rsid w:val="0018350B"/>
    <w:rsid w:val="003B413C"/>
    <w:rsid w:val="00506F48"/>
    <w:rsid w:val="00597A02"/>
    <w:rsid w:val="005A75A2"/>
    <w:rsid w:val="007648A1"/>
    <w:rsid w:val="00774642"/>
    <w:rsid w:val="008C126F"/>
    <w:rsid w:val="00A300DB"/>
    <w:rsid w:val="00AE0189"/>
    <w:rsid w:val="00B209D7"/>
    <w:rsid w:val="00CA46CC"/>
    <w:rsid w:val="00D521BB"/>
    <w:rsid w:val="00D6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90C1"/>
  <w15:docId w15:val="{C4BEFC96-4D30-45B6-8B00-61AFC784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Василий Иванов</cp:lastModifiedBy>
  <cp:revision>16</cp:revision>
  <dcterms:created xsi:type="dcterms:W3CDTF">2020-05-06T10:19:00Z</dcterms:created>
  <dcterms:modified xsi:type="dcterms:W3CDTF">2020-05-11T17:42:00Z</dcterms:modified>
</cp:coreProperties>
</file>