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C0" w:rsidRDefault="005C30C0" w:rsidP="0039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E" w:rsidRDefault="00391FDC" w:rsidP="0039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DC">
        <w:rPr>
          <w:rFonts w:ascii="Times New Roman" w:hAnsi="Times New Roman" w:cs="Times New Roman"/>
          <w:b/>
          <w:sz w:val="28"/>
          <w:szCs w:val="28"/>
        </w:rPr>
        <w:t>График индивидуальных консультаций для аспирантов</w:t>
      </w:r>
    </w:p>
    <w:p w:rsidR="00391FDC" w:rsidRPr="00391FDC" w:rsidRDefault="00B37AC1" w:rsidP="0039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bookmarkStart w:id="0" w:name="_GoBack"/>
      <w:bookmarkEnd w:id="0"/>
      <w:r w:rsidR="00391FDC" w:rsidRPr="00391F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40.06.01 Юриспруденция, профиль Конституционное право; конституционный судебный процесс; муниципальное право (научная специальность 12.00.02)</w:t>
      </w:r>
    </w:p>
    <w:p w:rsid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0C0" w:rsidRDefault="005C30C0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0C0" w:rsidRDefault="005C30C0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8"/>
        <w:gridCol w:w="4264"/>
        <w:gridCol w:w="1856"/>
        <w:gridCol w:w="1521"/>
        <w:gridCol w:w="1608"/>
      </w:tblGrid>
      <w:tr w:rsidR="00391FDC" w:rsidRPr="005C30C0" w:rsidTr="005C30C0">
        <w:tc>
          <w:tcPr>
            <w:tcW w:w="484" w:type="dxa"/>
            <w:vAlign w:val="center"/>
          </w:tcPr>
          <w:p w:rsidR="00391FDC" w:rsidRPr="005C30C0" w:rsidRDefault="00391FDC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6" w:type="dxa"/>
            <w:vAlign w:val="center"/>
          </w:tcPr>
          <w:p w:rsidR="00391FDC" w:rsidRPr="005C30C0" w:rsidRDefault="00391FDC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1859" w:type="dxa"/>
            <w:vAlign w:val="center"/>
          </w:tcPr>
          <w:p w:rsidR="00391FDC" w:rsidRPr="005C30C0" w:rsidRDefault="00391FDC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36" w:type="dxa"/>
            <w:vAlign w:val="center"/>
          </w:tcPr>
          <w:p w:rsidR="00391FDC" w:rsidRPr="005C30C0" w:rsidRDefault="00391FDC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32" w:type="dxa"/>
            <w:vAlign w:val="center"/>
          </w:tcPr>
          <w:p w:rsidR="00391FDC" w:rsidRPr="005C30C0" w:rsidRDefault="00391FDC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0C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C30C0" w:rsidTr="005C30C0">
        <w:tc>
          <w:tcPr>
            <w:tcW w:w="484" w:type="dxa"/>
          </w:tcPr>
          <w:p w:rsidR="005C30C0" w:rsidRDefault="005C30C0" w:rsidP="00391FD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5C30C0" w:rsidRDefault="005C30C0" w:rsidP="00391FDC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Альбина Афанасьевна</w:t>
            </w:r>
          </w:p>
        </w:tc>
        <w:tc>
          <w:tcPr>
            <w:tcW w:w="1859" w:type="dxa"/>
          </w:tcPr>
          <w:p w:rsidR="005C30C0" w:rsidRDefault="005C30C0" w:rsidP="00391FD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36" w:type="dxa"/>
          </w:tcPr>
          <w:p w:rsidR="005C30C0" w:rsidRDefault="005C30C0" w:rsidP="001E332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1532" w:type="dxa"/>
            <w:vAlign w:val="center"/>
          </w:tcPr>
          <w:p w:rsidR="005C30C0" w:rsidRDefault="005C30C0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5C30C0" w:rsidTr="005C30C0">
        <w:tc>
          <w:tcPr>
            <w:tcW w:w="484" w:type="dxa"/>
          </w:tcPr>
          <w:p w:rsidR="005C30C0" w:rsidRDefault="005C30C0" w:rsidP="00391FD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5C30C0" w:rsidRDefault="005C30C0" w:rsidP="00391FDC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 Николаевич</w:t>
            </w:r>
          </w:p>
        </w:tc>
        <w:tc>
          <w:tcPr>
            <w:tcW w:w="1859" w:type="dxa"/>
          </w:tcPr>
          <w:p w:rsidR="005C30C0" w:rsidRDefault="005C30C0" w:rsidP="00391FD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36" w:type="dxa"/>
          </w:tcPr>
          <w:p w:rsidR="005C30C0" w:rsidRDefault="005C30C0" w:rsidP="005C30C0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1532" w:type="dxa"/>
            <w:vAlign w:val="center"/>
          </w:tcPr>
          <w:p w:rsidR="005C30C0" w:rsidRDefault="005C30C0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5C30C0" w:rsidTr="005C30C0">
        <w:tc>
          <w:tcPr>
            <w:tcW w:w="484" w:type="dxa"/>
          </w:tcPr>
          <w:p w:rsidR="005C30C0" w:rsidRDefault="005C30C0" w:rsidP="00391FD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5C30C0" w:rsidRDefault="005C30C0" w:rsidP="00391FDC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59" w:type="dxa"/>
          </w:tcPr>
          <w:p w:rsidR="005C30C0" w:rsidRDefault="005C30C0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36" w:type="dxa"/>
          </w:tcPr>
          <w:p w:rsidR="005C30C0" w:rsidRDefault="005C30C0" w:rsidP="005C30C0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1532" w:type="dxa"/>
            <w:vAlign w:val="center"/>
          </w:tcPr>
          <w:p w:rsidR="005C30C0" w:rsidRDefault="005C30C0" w:rsidP="005C30C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</w:tbl>
    <w:p w:rsid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FDC" w:rsidRPr="00391FDC" w:rsidRDefault="00391FDC" w:rsidP="00391FD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FDC" w:rsidRPr="00391FDC" w:rsidRDefault="00391FDC" w:rsidP="00391FDC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1FDC" w:rsidRPr="00391FDC" w:rsidSect="0000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FDC"/>
    <w:rsid w:val="00006F8E"/>
    <w:rsid w:val="00391FDC"/>
    <w:rsid w:val="005C30C0"/>
    <w:rsid w:val="00B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2605"/>
  <w15:docId w15:val="{B6FE2628-6542-434E-B546-70F2362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Hlolita</dc:creator>
  <cp:lastModifiedBy>Василий Иванов</cp:lastModifiedBy>
  <cp:revision>3</cp:revision>
  <dcterms:created xsi:type="dcterms:W3CDTF">2019-12-24T12:09:00Z</dcterms:created>
  <dcterms:modified xsi:type="dcterms:W3CDTF">2019-12-24T20:58:00Z</dcterms:modified>
</cp:coreProperties>
</file>