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E0" w:rsidRDefault="00D845E0">
      <w:pPr>
        <w:pStyle w:val="1"/>
        <w:snapToGrid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5E0" w:rsidRDefault="00D845E0">
      <w:pPr>
        <w:pStyle w:val="1"/>
        <w:snapToGrid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5E0" w:rsidRPr="00E87822" w:rsidRDefault="00A63727">
      <w:pPr>
        <w:pStyle w:val="1"/>
        <w:snapToGrid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87822">
        <w:rPr>
          <w:rFonts w:ascii="Times New Roman" w:hAnsi="Times New Roman" w:cs="Times New Roman"/>
          <w:sz w:val="24"/>
          <w:szCs w:val="24"/>
          <w:lang w:val="ru-RU"/>
        </w:rPr>
        <w:t xml:space="preserve">УТВЕРЖДАЮ                                                                 </w:t>
      </w:r>
    </w:p>
    <w:p w:rsidR="00D845E0" w:rsidRPr="00E87822" w:rsidRDefault="00D845E0">
      <w:pPr>
        <w:pStyle w:val="1"/>
        <w:snapToGrid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845E0" w:rsidRPr="00E87822" w:rsidRDefault="00A63727">
      <w:pPr>
        <w:pStyle w:val="1"/>
        <w:snapToGrid w:val="0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</w:t>
      </w:r>
      <w:r w:rsidRPr="00E8782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екан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исторического </w:t>
      </w:r>
      <w:r w:rsidRPr="00E8782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факультета</w:t>
      </w:r>
    </w:p>
    <w:p w:rsidR="00D845E0" w:rsidRPr="00E87822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_____________________________ /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Стручкова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Н.А.</w:t>
      </w:r>
      <w:r w:rsidRPr="00E87822">
        <w:rPr>
          <w:rFonts w:ascii="Times New Roman" w:hAnsi="Times New Roman" w:cs="Times New Roman"/>
          <w:sz w:val="24"/>
          <w:lang w:val="ru-RU"/>
        </w:rPr>
        <w:t>/</w:t>
      </w:r>
    </w:p>
    <w:p w:rsidR="00D845E0" w:rsidRPr="00E87822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 xml:space="preserve"> ___ _________________ 20</w:t>
      </w:r>
      <w:r>
        <w:rPr>
          <w:rFonts w:ascii="Times New Roman" w:hAnsi="Times New Roman" w:cs="Times New Roman"/>
          <w:sz w:val="24"/>
          <w:lang w:val="ru-RU"/>
        </w:rPr>
        <w:t>17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 г.</w:t>
      </w:r>
    </w:p>
    <w:p w:rsidR="00D845E0" w:rsidRPr="00E87822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Pr="00E87822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Pr="00E87822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E87822">
        <w:rPr>
          <w:rFonts w:ascii="Times New Roman" w:hAnsi="Times New Roman" w:cs="Times New Roman"/>
          <w:b/>
          <w:sz w:val="24"/>
          <w:lang w:val="ru-RU"/>
        </w:rPr>
        <w:t>СИСТЕМА МЕНЕДЖМЕНТА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E87822">
        <w:rPr>
          <w:rFonts w:ascii="Times New Roman" w:hAnsi="Times New Roman" w:cs="Times New Roman"/>
          <w:b/>
          <w:sz w:val="24"/>
          <w:lang w:val="ru-RU"/>
        </w:rPr>
        <w:t>КАЧЕСТВА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E87822">
        <w:rPr>
          <w:rFonts w:ascii="Times New Roman" w:hAnsi="Times New Roman" w:cs="Times New Roman"/>
          <w:b/>
          <w:caps/>
          <w:sz w:val="24"/>
          <w:lang w:val="ru-RU"/>
        </w:rPr>
        <w:t xml:space="preserve">Организационно-правовая </w:t>
      </w:r>
      <w:r>
        <w:rPr>
          <w:rFonts w:ascii="Times New Roman" w:hAnsi="Times New Roman" w:cs="Times New Roman"/>
          <w:b/>
          <w:sz w:val="24"/>
          <w:lang w:val="ru-RU"/>
        </w:rPr>
        <w:t>ДОКУМЕНТАЦИЯ</w:t>
      </w:r>
    </w:p>
    <w:p w:rsidR="00D845E0" w:rsidRPr="00E87822" w:rsidRDefault="00A63727">
      <w:pPr>
        <w:snapToGrid w:val="0"/>
        <w:spacing w:line="240" w:lineRule="auto"/>
        <w:rPr>
          <w:rFonts w:ascii="Times New Roman" w:hAnsi="Times New Roman" w:cs="Times New Roman"/>
          <w:b/>
          <w:caps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139065</wp:posOffset>
                </wp:positionV>
                <wp:extent cx="6515100" cy="0"/>
                <wp:effectExtent l="0" t="0" r="0" b="0"/>
                <wp:wrapNone/>
                <wp:docPr id="2" name="Прямое со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-27.45pt;margin-top:10.95pt;height:0pt;width:513pt;z-index:251668480;mso-width-relative:page;mso-height-relative:page;" filled="f" stroked="t" coordsize="21600,21600" o:allowincell="f" o:gfxdata="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xB/EZ1gAA&#10;AAkBAAAPAAAAAAAAAAEAIAAAACIAAABkcnMvZG93bnJldi54bWxQSwECFAAUAAAACACHTuJAENoD&#10;4ucBAACpAwAADgAAAAAAAAABACAAAAAl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845E0" w:rsidRPr="00E87822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E87822">
        <w:rPr>
          <w:rFonts w:ascii="Times New Roman" w:hAnsi="Times New Roman" w:cs="Times New Roman"/>
          <w:b/>
          <w:caps/>
          <w:sz w:val="24"/>
          <w:lang w:val="ru-RU"/>
        </w:rPr>
        <w:t xml:space="preserve">положение </w:t>
      </w:r>
    </w:p>
    <w:p w:rsidR="00D845E0" w:rsidRPr="00E87822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 w:rsidRPr="00E87822">
        <w:rPr>
          <w:rFonts w:ascii="Times New Roman" w:hAnsi="Times New Roman" w:cs="Times New Roman"/>
          <w:b/>
          <w:caps/>
          <w:sz w:val="24"/>
          <w:lang w:val="ru-RU"/>
        </w:rPr>
        <w:t>О СТУДЕНЧЕСКОМ НАУЧНОМ К</w:t>
      </w:r>
      <w:r>
        <w:rPr>
          <w:rFonts w:ascii="Times New Roman" w:hAnsi="Times New Roman" w:cs="Times New Roman"/>
          <w:b/>
          <w:caps/>
          <w:sz w:val="24"/>
          <w:lang w:val="ru-RU"/>
        </w:rPr>
        <w:t>лубе</w:t>
      </w:r>
    </w:p>
    <w:p w:rsidR="00D845E0" w:rsidRPr="00E87822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lang w:val="ru-RU"/>
        </w:rPr>
        <w:t>«ГЕРОДОТ»</w:t>
      </w:r>
      <w:r w:rsidRPr="00E87822">
        <w:rPr>
          <w:rFonts w:ascii="Times New Roman" w:hAnsi="Times New Roman" w:cs="Times New Roman"/>
          <w:b/>
          <w:caps/>
          <w:sz w:val="24"/>
          <w:lang w:val="ru-RU"/>
        </w:rPr>
        <w:t xml:space="preserve"> </w:t>
      </w:r>
    </w:p>
    <w:p w:rsidR="00D845E0" w:rsidRPr="00E87822" w:rsidRDefault="00A63727">
      <w:pPr>
        <w:snapToGrid w:val="0"/>
        <w:spacing w:line="240" w:lineRule="auto"/>
        <w:rPr>
          <w:rFonts w:ascii="Times New Roman" w:hAnsi="Times New Roman" w:cs="Times New Roman"/>
          <w:b/>
          <w:caps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104140</wp:posOffset>
                </wp:positionV>
                <wp:extent cx="6515100" cy="0"/>
                <wp:effectExtent l="0" t="0" r="0" b="0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flip:y;margin-left:-26.5pt;margin-top:8.2pt;height:0pt;width:513pt;z-index:251661312;mso-width-relative:page;mso-height-relative:page;" filled="f" stroked="t" coordsize="21600,21600" o:allowincell="f" o:gfxdata="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J0A&#10;M9MAAAAJAQAADwAAAAAAAAABACAAAAAiAAAAZHJzL2Rvd25yZXYueG1sUEsBAhQAFAAAAAgAh07i&#10;QHuU3ZTuAQAAswMAAA4AAAAAAAAAAQAgAAAAIgEAAGRycy9lMm9Eb2MueG1sUEsFBgAAAAAGAAYA&#10;WQEAAII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845E0" w:rsidRDefault="00A63727">
      <w:pPr>
        <w:pStyle w:val="2"/>
        <w:snapToGrid w:val="0"/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СМК-ОПД-4.2.3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-17</w:t>
      </w:r>
    </w:p>
    <w:p w:rsidR="00D845E0" w:rsidRDefault="00A63727">
      <w:pPr>
        <w:pStyle w:val="2"/>
        <w:snapToGrid w:val="0"/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Версия 1.0</w:t>
      </w:r>
    </w:p>
    <w:p w:rsidR="00D845E0" w:rsidRDefault="00D845E0">
      <w:pPr>
        <w:pStyle w:val="2"/>
        <w:snapToGrid w:val="0"/>
        <w:spacing w:line="240" w:lineRule="auto"/>
        <w:rPr>
          <w:rFonts w:cs="Times New Roman"/>
          <w:sz w:val="24"/>
          <w:szCs w:val="24"/>
        </w:rPr>
      </w:pPr>
    </w:p>
    <w:p w:rsidR="00D845E0" w:rsidRDefault="00D845E0">
      <w:pPr>
        <w:pStyle w:val="2"/>
        <w:snapToGrid w:val="0"/>
        <w:spacing w:line="240" w:lineRule="auto"/>
        <w:rPr>
          <w:rFonts w:cs="Times New Roman"/>
          <w:sz w:val="24"/>
          <w:szCs w:val="24"/>
        </w:rPr>
      </w:pPr>
    </w:p>
    <w:p w:rsidR="00D845E0" w:rsidRDefault="00D845E0">
      <w:pPr>
        <w:pStyle w:val="2"/>
        <w:snapToGrid w:val="0"/>
        <w:spacing w:line="240" w:lineRule="auto"/>
        <w:rPr>
          <w:rFonts w:cs="Times New Roman"/>
          <w:sz w:val="24"/>
          <w:szCs w:val="24"/>
        </w:rPr>
      </w:pPr>
    </w:p>
    <w:p w:rsidR="00D845E0" w:rsidRDefault="00D845E0">
      <w:pPr>
        <w:pStyle w:val="2"/>
        <w:snapToGrid w:val="0"/>
        <w:spacing w:line="240" w:lineRule="auto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page" w:tblpX="1097" w:tblpY="182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552"/>
      </w:tblGrid>
      <w:tr w:rsidR="00D845E0">
        <w:tc>
          <w:tcPr>
            <w:tcW w:w="538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РАЗРАБОТАНО</w:t>
            </w:r>
          </w:p>
        </w:tc>
        <w:tc>
          <w:tcPr>
            <w:tcW w:w="2126" w:type="dxa"/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Ю.Н. Борисов</w:t>
            </w:r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А.П. Николаев</w:t>
            </w:r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</w:tc>
        <w:tc>
          <w:tcPr>
            <w:tcW w:w="2126" w:type="dxa"/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</w:p>
        </w:tc>
      </w:tr>
      <w:tr w:rsidR="00D845E0">
        <w:tc>
          <w:tcPr>
            <w:tcW w:w="5387" w:type="dxa"/>
            <w:vAlign w:val="bottom"/>
          </w:tcPr>
          <w:p w:rsidR="00D845E0" w:rsidRPr="00E87822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Управления научно-исследовательских</w:t>
            </w:r>
          </w:p>
          <w:p w:rsidR="00D845E0" w:rsidRPr="00E87822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Кривошапкин</w:t>
            </w:r>
            <w:proofErr w:type="spellEnd"/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rPr>
          <w:trHeight w:val="185"/>
        </w:trPr>
        <w:tc>
          <w:tcPr>
            <w:tcW w:w="5387" w:type="dxa"/>
            <w:vAlign w:val="bottom"/>
          </w:tcPr>
          <w:p w:rsidR="00D845E0" w:rsidRPr="00E87822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организации НИРС МУиС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Pr="00E87822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</w:t>
            </w:r>
            <w:proofErr w:type="spellEnd"/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Китаева</w:t>
            </w:r>
            <w:proofErr w:type="spellEnd"/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Игнатьев</w:t>
            </w:r>
            <w:proofErr w:type="spellEnd"/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  <w:vAlign w:val="bottom"/>
          </w:tcPr>
          <w:p w:rsidR="00D845E0" w:rsidRPr="00E87822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78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Зам. декана по научной работе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Pr="00E87822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Н.Н. Радченко</w:t>
            </w:r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  <w:vAlign w:val="bottom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кафедрой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Mar>
              <w:left w:w="85" w:type="dxa"/>
              <w:right w:w="85" w:type="dxa"/>
            </w:tcMar>
            <w:vAlign w:val="bottom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E0">
        <w:tc>
          <w:tcPr>
            <w:tcW w:w="5387" w:type="dxa"/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552" w:type="dxa"/>
            <w:tcMar>
              <w:left w:w="85" w:type="dxa"/>
              <w:right w:w="85" w:type="dxa"/>
            </w:tcMar>
          </w:tcPr>
          <w:p w:rsidR="00D845E0" w:rsidRDefault="00D845E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5E0" w:rsidRDefault="00D845E0">
      <w:pPr>
        <w:pStyle w:val="2"/>
        <w:snapToGrid w:val="0"/>
        <w:spacing w:line="240" w:lineRule="auto"/>
        <w:rPr>
          <w:rFonts w:cs="Times New Roman"/>
          <w:sz w:val="24"/>
          <w:szCs w:val="24"/>
        </w:rPr>
      </w:pPr>
    </w:p>
    <w:p w:rsidR="00D845E0" w:rsidRDefault="00D845E0">
      <w:pPr>
        <w:pStyle w:val="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napToGri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845E0" w:rsidRDefault="00D845E0">
      <w:pPr>
        <w:pStyle w:val="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napToGri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D845E0" w:rsidRDefault="00A63727">
      <w:pPr>
        <w:pStyle w:val="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napToGrid w:val="0"/>
        <w:spacing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Якутск </w:t>
      </w:r>
    </w:p>
    <w:p w:rsidR="00D845E0" w:rsidRDefault="00A63727">
      <w:pPr>
        <w:pStyle w:val="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snapToGri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</w:t>
      </w:r>
      <w:r>
        <w:rPr>
          <w:rFonts w:cs="Times New Roman"/>
          <w:color w:val="000000"/>
          <w:sz w:val="24"/>
          <w:szCs w:val="24"/>
        </w:rPr>
        <w:t>17 г.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1. ОБЩИЕ ПОЛОЖЕНИЯ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1.1. Настоящее «Положение о студенческом научном клубе </w:t>
      </w:r>
      <w:r>
        <w:rPr>
          <w:rFonts w:ascii="Times New Roman" w:hAnsi="Times New Roman" w:cs="Times New Roman"/>
          <w:sz w:val="24"/>
          <w:lang w:val="ru-RU"/>
        </w:rPr>
        <w:t xml:space="preserve">«Геродот» регламентирует деятельность студенческого научного клуба в Федеральном государственном </w:t>
      </w:r>
      <w:r>
        <w:rPr>
          <w:rFonts w:ascii="Times New Roman" w:hAnsi="Times New Roman" w:cs="Times New Roman"/>
          <w:sz w:val="24"/>
          <w:lang w:val="ru-RU"/>
        </w:rPr>
        <w:lastRenderedPageBreak/>
        <w:t xml:space="preserve">образовательном учреждении высшего образования «Северо-Восточный федеральный университет имени М.К.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Аммосова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(далее - СВФУ).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1.2. Студенческий научный клуб «Ге</w:t>
      </w:r>
      <w:r>
        <w:rPr>
          <w:rFonts w:ascii="Times New Roman" w:hAnsi="Times New Roman" w:cs="Times New Roman"/>
          <w:sz w:val="24"/>
          <w:lang w:val="ru-RU"/>
        </w:rPr>
        <w:t>родот» (далее - СНК) является формой организации научной деятельности студентов СВФУ для активного привлечения их к научно-исследовательской деятельности вуза и содействия в выборе студентами перспективного научного направления работы.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Основной целью </w:t>
      </w:r>
      <w:r>
        <w:rPr>
          <w:rFonts w:ascii="Times New Roman" w:hAnsi="Times New Roman" w:cs="Times New Roman"/>
          <w:sz w:val="24"/>
          <w:lang w:val="ru-RU"/>
        </w:rPr>
        <w:t>деятельности СНК является создание благоприятных условий для повышения качества подготовки кадров и специалистов высшей квалификации путём развития научно-исследовательской деятельности студентов, участия их в научных исследованиях учебных и научных подраз</w:t>
      </w:r>
      <w:r>
        <w:rPr>
          <w:rFonts w:ascii="Times New Roman" w:hAnsi="Times New Roman" w:cs="Times New Roman"/>
          <w:sz w:val="24"/>
          <w:lang w:val="ru-RU"/>
        </w:rPr>
        <w:t xml:space="preserve">делений университета, а также обеспечение возможности для студентов реализовать своё право на творческое развитие личности в рамках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подхода в образовании и воспитании.</w:t>
      </w:r>
      <w:proofErr w:type="gramEnd"/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1.4. Основными направлениями научных исследований СНК являются: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теор</w:t>
      </w:r>
      <w:r>
        <w:rPr>
          <w:rFonts w:ascii="Times New Roman" w:hAnsi="Times New Roman" w:cs="Times New Roman"/>
          <w:sz w:val="24"/>
          <w:lang w:val="ru-RU"/>
        </w:rPr>
        <w:t>ия, методология и практика научных исследований;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актуальные проблемы мировой, российской и региональной - якутской истории;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проблемы интеграции исторической науки и образования;</w:t>
      </w:r>
      <w:r>
        <w:rPr>
          <w:rFonts w:ascii="Times New Roman" w:hAnsi="Times New Roman" w:cs="Times New Roman"/>
          <w:sz w:val="24"/>
          <w:lang w:val="ru-RU"/>
        </w:rPr>
        <w:br/>
        <w:t>- информационные технологии в научных исследованиях.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1.5. Основными принци</w:t>
      </w:r>
      <w:r>
        <w:rPr>
          <w:rFonts w:ascii="Times New Roman" w:hAnsi="Times New Roman" w:cs="Times New Roman"/>
          <w:sz w:val="24"/>
          <w:lang w:val="ru-RU"/>
        </w:rPr>
        <w:t>пами организации деятельности СНК являются: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добровольное участие студентов в работе СНК;</w:t>
      </w:r>
      <w:r>
        <w:rPr>
          <w:rFonts w:ascii="Times New Roman" w:hAnsi="Times New Roman" w:cs="Times New Roman"/>
          <w:sz w:val="24"/>
          <w:lang w:val="ru-RU"/>
        </w:rPr>
        <w:br/>
        <w:t>- нацеленность на достижение практических результатов исследований и разработок;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привлечение к работе в СНК магистрантов, аспирантов и молодых учёных.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1.6. СНК соз</w:t>
      </w:r>
      <w:r>
        <w:rPr>
          <w:rFonts w:ascii="Times New Roman" w:hAnsi="Times New Roman" w:cs="Times New Roman"/>
          <w:sz w:val="24"/>
          <w:lang w:val="ru-RU"/>
        </w:rPr>
        <w:t xml:space="preserve">даётся, реорганизуется и ликвидируется распоряжением декана исторического факультета на основании рекомендации Научно-технического совета СВФУ (далее НТС СВФУ). 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1.7. СНК создаётся при кафедре истории, обществознания и политологии ИФ СВФУ. Количество участ</w:t>
      </w:r>
      <w:r>
        <w:rPr>
          <w:rFonts w:ascii="Times New Roman" w:hAnsi="Times New Roman" w:cs="Times New Roman"/>
          <w:sz w:val="24"/>
          <w:lang w:val="ru-RU"/>
        </w:rPr>
        <w:t>ников СНК должно быть не менее 6 человек (включая научного руководителя).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1.8. В работе СНК могут принять участие все институты, факультеты, центры, лаборатории и другие подразделения СВФУ, ведущие научные исследования и организующие учебный процесс по тем</w:t>
      </w:r>
      <w:r>
        <w:rPr>
          <w:rFonts w:ascii="Times New Roman" w:hAnsi="Times New Roman" w:cs="Times New Roman"/>
          <w:sz w:val="24"/>
          <w:lang w:val="ru-RU"/>
        </w:rPr>
        <w:t>атике СНК.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1.9. В своей деятельности СНК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подотчётен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заместителю декана исторического факультета по научной работе, заведующему кафедрой истории, обществознания и политологии; и начальнику отдела организации НИРС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МУиС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УНИР СВФУ.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1.10. Деятельность СНК может</w:t>
      </w:r>
      <w:r>
        <w:rPr>
          <w:rFonts w:ascii="Times New Roman" w:hAnsi="Times New Roman" w:cs="Times New Roman"/>
          <w:sz w:val="24"/>
          <w:lang w:val="ru-RU"/>
        </w:rPr>
        <w:t xml:space="preserve"> финансироваться из сре</w:t>
      </w:r>
      <w:proofErr w:type="gramStart"/>
      <w:r>
        <w:rPr>
          <w:rFonts w:ascii="Times New Roman" w:hAnsi="Times New Roman" w:cs="Times New Roman"/>
          <w:sz w:val="24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4"/>
          <w:lang w:val="ru-RU"/>
        </w:rPr>
        <w:t>антов, программ, спонсорской поддержки и др.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1.11. СНК осуществляет свою деятельность в соответствии с действующим законодательством и другими нормативными актами Российской Федерации в области образования 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науки</w:t>
      </w:r>
      <w:proofErr w:type="gramStart"/>
      <w:r>
        <w:rPr>
          <w:rFonts w:ascii="Times New Roman" w:hAnsi="Times New Roman" w:cs="Times New Roman"/>
          <w:sz w:val="24"/>
          <w:lang w:val="ru-RU"/>
        </w:rPr>
        <w:t>,У</w:t>
      </w:r>
      <w:proofErr w:type="gramEnd"/>
      <w:r>
        <w:rPr>
          <w:rFonts w:ascii="Times New Roman" w:hAnsi="Times New Roman" w:cs="Times New Roman"/>
          <w:sz w:val="24"/>
          <w:lang w:val="ru-RU"/>
        </w:rPr>
        <w:t>ставом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СВФУ</w:t>
      </w:r>
      <w:r>
        <w:rPr>
          <w:rFonts w:ascii="Times New Roman" w:hAnsi="Times New Roman" w:cs="Times New Roman"/>
          <w:sz w:val="24"/>
          <w:lang w:val="ru-RU"/>
        </w:rPr>
        <w:t xml:space="preserve">, другими локальными нормативными документами университета. </w:t>
      </w:r>
    </w:p>
    <w:p w:rsidR="00D845E0" w:rsidRDefault="00D845E0">
      <w:pPr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2. ОСНОВНЫЕ ЦЕЛИ, ЗАДАЧИ И ВИДЫ ДЕЯТЕЛЬНОСТИ</w:t>
      </w:r>
    </w:p>
    <w:p w:rsidR="00D845E0" w:rsidRDefault="00D845E0">
      <w:pPr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2.1. Цель создания СНК - повышение научно-профессионального уровня студентов.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2.2. Для достижения цели необходимо решение следующих задач: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lang w:val="ru-RU"/>
        </w:rPr>
        <w:t>вовлечение студентов в научные исследования;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развитие у студентов необходимых для научных исследований общетеоретических и специальных компетенций;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создание условий для развития творческой личности;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- помощь студентам в осуществлении самостоятельного н</w:t>
      </w:r>
      <w:r>
        <w:rPr>
          <w:rFonts w:ascii="Times New Roman" w:hAnsi="Times New Roman" w:cs="Times New Roman"/>
          <w:sz w:val="24"/>
          <w:lang w:val="ru-RU"/>
        </w:rPr>
        <w:t>аучного поиска, освоения технологий научно-исследовательского труда и преподавательской деятельности;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организационное обеспечение научной работы студентов;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обеспечение возможности участия членов СНК в научных конференциях, форумах, конкурсах, выставках</w:t>
      </w:r>
      <w:r>
        <w:rPr>
          <w:rFonts w:ascii="Times New Roman" w:hAnsi="Times New Roman" w:cs="Times New Roman"/>
          <w:sz w:val="24"/>
          <w:lang w:val="ru-RU"/>
        </w:rPr>
        <w:t xml:space="preserve"> и т.д.;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помощь в подготовке и защите выпускной квалификационной работы;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проведение научно-теоретических и научно-практических исследований в рамках НИР учебного или научного подразделения.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2.3. Основными видами деятельности СНК являются: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организация</w:t>
      </w:r>
      <w:r>
        <w:rPr>
          <w:rFonts w:ascii="Times New Roman" w:hAnsi="Times New Roman" w:cs="Times New Roman"/>
          <w:sz w:val="24"/>
          <w:lang w:val="ru-RU"/>
        </w:rPr>
        <w:t>, проведение и выполнение научно-исследовательских и научно-образовательных работ в рамках НИР кафедры истории, обществознания и политологии;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участие в международных, российских, республиканских конкурсах, грантах, программах, проектах и т.д.;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углублен</w:t>
      </w:r>
      <w:r>
        <w:rPr>
          <w:rFonts w:ascii="Times New Roman" w:hAnsi="Times New Roman" w:cs="Times New Roman"/>
          <w:sz w:val="24"/>
          <w:lang w:val="ru-RU"/>
        </w:rPr>
        <w:t>ное освоение различных методов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научных исследований;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обработка и анализ материалов научных исследований, результатов экспериментальных и теоретических исследований;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получение результатов научно-исследовательской, научно-образовательной, и инновационной</w:t>
      </w:r>
      <w:r>
        <w:rPr>
          <w:rFonts w:ascii="Times New Roman" w:hAnsi="Times New Roman" w:cs="Times New Roman"/>
          <w:sz w:val="24"/>
          <w:lang w:val="ru-RU"/>
        </w:rPr>
        <w:t xml:space="preserve"> деятельности в соответствии с законодательством РФ и Уставом СВФУ;</w:t>
      </w:r>
      <w:r>
        <w:rPr>
          <w:rFonts w:ascii="Times New Roman" w:hAnsi="Times New Roman" w:cs="Times New Roman"/>
          <w:sz w:val="24"/>
          <w:lang w:val="ru-RU"/>
        </w:rPr>
        <w:br/>
        <w:t>- проведение научных мероприятий - семинаров, конференций, симпозиумов и т.д.;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участие в олимпиадах, конкурсах и выставках научных студенческих работ;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реферирование и аннотирование </w:t>
      </w:r>
      <w:r>
        <w:rPr>
          <w:rFonts w:ascii="Times New Roman" w:hAnsi="Times New Roman" w:cs="Times New Roman"/>
          <w:sz w:val="24"/>
          <w:lang w:val="ru-RU"/>
        </w:rPr>
        <w:t>отечественной и зарубежной литературы;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представление материалов научных исследований в виде докладов, тезисов и статей;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- ознакомление с деятельностью различных научно-исследовательских учреждений и научных коллективов и т.п.;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привлечение студентов к ф</w:t>
      </w:r>
      <w:r>
        <w:rPr>
          <w:rFonts w:ascii="Times New Roman" w:hAnsi="Times New Roman" w:cs="Times New Roman"/>
          <w:sz w:val="24"/>
          <w:lang w:val="ru-RU"/>
        </w:rPr>
        <w:t>инансируемым научно-исследовательским работам.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Основными формами реализации (апробации) результатов научно-исследовательской деятельности СНК являются: научная дискуссия, диспут; обсуждение; рецензирование научных статей, монографий; научная (научно-п</w:t>
      </w:r>
      <w:r>
        <w:rPr>
          <w:rFonts w:ascii="Times New Roman" w:hAnsi="Times New Roman" w:cs="Times New Roman"/>
          <w:sz w:val="24"/>
          <w:lang w:val="ru-RU"/>
        </w:rPr>
        <w:t>рактическая) конференция; конкурс студенческих научных работ, грантов; открытая лекция; тематический круглый стол, презентация по вопросам результатов научно-исследовательской работы.</w:t>
      </w:r>
      <w:proofErr w:type="gramEnd"/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lang w:val="ru-RU"/>
        </w:rPr>
        <w:t>Основными показателями научно-исследовательской деятельности СНК яв</w:t>
      </w:r>
      <w:r>
        <w:rPr>
          <w:rFonts w:ascii="Times New Roman" w:hAnsi="Times New Roman" w:cs="Times New Roman"/>
          <w:sz w:val="24"/>
          <w:lang w:val="ru-RU"/>
        </w:rPr>
        <w:t>ляются следующие:</w:t>
      </w:r>
      <w:proofErr w:type="gramEnd"/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количество членов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количество членов клуба, задействованных в </w:t>
      </w:r>
      <w:proofErr w:type="spellStart"/>
      <w:proofErr w:type="gramStart"/>
      <w:r>
        <w:rPr>
          <w:rFonts w:ascii="Times New Roman" w:hAnsi="Times New Roman" w:cs="Times New Roman"/>
          <w:sz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финансируемых НИР;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количество студентов из числа членов СНК, занявшихся призовые места в олимпиадах, конкурсах и выставках;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количество преподавателей, </w:t>
      </w:r>
      <w:r>
        <w:rPr>
          <w:rFonts w:ascii="Times New Roman" w:hAnsi="Times New Roman" w:cs="Times New Roman"/>
          <w:sz w:val="24"/>
          <w:lang w:val="ru-RU"/>
        </w:rPr>
        <w:t>осуществляющих научно-исследовательскую работу со студентами в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lang w:val="ru-RU"/>
        </w:rPr>
        <w:t>количество работ членов СНК, представленных на научные или научно-практические мероприятия, количество занятых призовых мест;</w:t>
      </w:r>
      <w:r>
        <w:rPr>
          <w:rFonts w:ascii="Times New Roman" w:hAnsi="Times New Roman" w:cs="Times New Roman"/>
          <w:sz w:val="24"/>
          <w:lang w:val="ru-RU"/>
        </w:rPr>
        <w:br/>
      </w:r>
      <w:r w:rsidRPr="00E87822"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lang w:val="ru-RU"/>
        </w:rPr>
        <w:t>количество докладов членов СНК, сделанных на научных или н</w:t>
      </w:r>
      <w:r>
        <w:rPr>
          <w:rFonts w:ascii="Times New Roman" w:hAnsi="Times New Roman" w:cs="Times New Roman"/>
          <w:sz w:val="24"/>
          <w:lang w:val="ru-RU"/>
        </w:rPr>
        <w:t>аучно-практических семинарах, открытых лекциях;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количество научных или научно-практических мероприятий организованных и (или) проведённых силами СНК (в том числе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совместо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 НИРС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МУиС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УНИР СВФУ);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количественно зарегистрированных результатов интеллектуал</w:t>
      </w:r>
      <w:r>
        <w:rPr>
          <w:rFonts w:ascii="Times New Roman" w:hAnsi="Times New Roman" w:cs="Times New Roman"/>
          <w:sz w:val="24"/>
          <w:lang w:val="ru-RU"/>
        </w:rPr>
        <w:t>ьной деятельности членов СНК.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3. ОРГАНИЗАЦИОННАЯ РАБОТА СНК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  <w:lang w:val="ru-RU"/>
        </w:rPr>
        <w:t>.1. Организацией деятельности СНК «Геродот» занимаются научные руководители, кандидатуры которых утверждается приказом декана исторического факультета после согласования с НТС СВФУ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3.2. Членом </w:t>
      </w:r>
      <w:r>
        <w:rPr>
          <w:rFonts w:ascii="Times New Roman" w:hAnsi="Times New Roman" w:cs="Times New Roman"/>
          <w:sz w:val="24"/>
          <w:lang w:val="ru-RU"/>
        </w:rPr>
        <w:t xml:space="preserve">СНК может быть любой студент СВФУ, успешно осваивающий учебную программу и изъявивший желание участвовать в научно-исследовательской работе СНК, а также аспирант. Приём в члены СНК осуществляется на основании письменного заявления студента.  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3.3. Каждый ч</w:t>
      </w:r>
      <w:r>
        <w:rPr>
          <w:rFonts w:ascii="Times New Roman" w:hAnsi="Times New Roman" w:cs="Times New Roman"/>
          <w:sz w:val="24"/>
          <w:lang w:val="ru-RU"/>
        </w:rPr>
        <w:t>лен СНК вправе в любой момент по собственному желанию прекратить участие в СНК. Научный руководитель СНК вправе приостановить участие в СНК студентов, которые не осваивают учебную программу и (или) имеют два или более не сданных экзамена. Членство в СНК та</w:t>
      </w:r>
      <w:r>
        <w:rPr>
          <w:rFonts w:ascii="Times New Roman" w:hAnsi="Times New Roman" w:cs="Times New Roman"/>
          <w:sz w:val="24"/>
          <w:lang w:val="ru-RU"/>
        </w:rPr>
        <w:t>кже прекращается с момента окончания обучения члена СНК в СВФУ.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3.4. СНК проводит заседания один раз в месяц, при этом правомочными являются заседания, если на них присутствует не менее 2/3 его членов. Заседания СНК являются открытыми.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3.5. Решение СНК по </w:t>
      </w:r>
      <w:r>
        <w:rPr>
          <w:rFonts w:ascii="Times New Roman" w:hAnsi="Times New Roman" w:cs="Times New Roman"/>
          <w:sz w:val="24"/>
          <w:lang w:val="ru-RU"/>
        </w:rPr>
        <w:t>обсуждаемому вопросу считается принятым, если за него проголосовало 50% плюс один голос из числа присутствующих на заседании членов СНК. Форма голосования по каждому рассматриваемому вопросу определяется открытым голосованием.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3.6. Председатель СНК избирае</w:t>
      </w:r>
      <w:r>
        <w:rPr>
          <w:rFonts w:ascii="Times New Roman" w:hAnsi="Times New Roman" w:cs="Times New Roman"/>
          <w:sz w:val="24"/>
          <w:lang w:val="ru-RU"/>
        </w:rPr>
        <w:t>тся из числа студентов, являющихся членами СНК, путем открытого голосования. Избранным считается кандидат, набравший наибольшее количество голосов присутствующих членов СНК. Председатель СНК избирается сроком на один год.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3.7. Председатель СНК осуществляет</w:t>
      </w:r>
      <w:r>
        <w:rPr>
          <w:rFonts w:ascii="Times New Roman" w:hAnsi="Times New Roman" w:cs="Times New Roman"/>
          <w:sz w:val="24"/>
          <w:lang w:val="ru-RU"/>
        </w:rPr>
        <w:t xml:space="preserve"> свою деятельность по следующим направлениям: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составляет совместно с научными руководителями СНК план работы на год и своевременно представляет заместителю декана по научной работе Исторического факультета;</w:t>
      </w:r>
      <w:r>
        <w:rPr>
          <w:rFonts w:ascii="Times New Roman" w:hAnsi="Times New Roman" w:cs="Times New Roman"/>
          <w:sz w:val="24"/>
          <w:lang w:val="ru-RU"/>
        </w:rPr>
        <w:br/>
        <w:t>- распределяет обязанности между членами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содействует своевременному выполнению плана научных работ членами СНК;</w:t>
      </w:r>
      <w:r>
        <w:rPr>
          <w:rFonts w:ascii="Times New Roman" w:hAnsi="Times New Roman" w:cs="Times New Roman"/>
          <w:sz w:val="24"/>
          <w:lang w:val="ru-RU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предоставляет отчёт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по работе СНК на заседании кафедры истории, обществознания и политологии и в НИРС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МУиС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УНИР СВФУ в срок до 01.06. ежегодно;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содействует привлечению членов СНК к</w:t>
      </w:r>
      <w:r>
        <w:rPr>
          <w:rFonts w:ascii="Times New Roman" w:hAnsi="Times New Roman" w:cs="Times New Roman"/>
          <w:sz w:val="24"/>
          <w:lang w:val="ru-RU"/>
        </w:rPr>
        <w:t xml:space="preserve"> активному участию в мероприятиях НИР кафедры истории, обществознания и политологии исторического факультета, СВФУ;</w:t>
      </w:r>
      <w:r>
        <w:rPr>
          <w:rFonts w:ascii="Times New Roman" w:hAnsi="Times New Roman" w:cs="Times New Roman"/>
          <w:sz w:val="24"/>
          <w:lang w:val="ru-RU"/>
        </w:rPr>
        <w:br/>
        <w:t>- организует заседания СНК не реже одного раза в месяц;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не позднее, чем за 3 рабочих дня сообщает членам СНК о дате и месте заседания СНК.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3.8. Основной документацией СНК являются: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Приказ об организации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Положение о СНК (образец оформления первого листа в приложении 1; обязательные разделы положения: 1) Общие положения; 2) Основные цели, задачи и виды деятельности; 3) Организационная</w:t>
      </w:r>
      <w:r>
        <w:rPr>
          <w:rFonts w:ascii="Times New Roman" w:hAnsi="Times New Roman" w:cs="Times New Roman"/>
          <w:sz w:val="24"/>
          <w:lang w:val="ru-RU"/>
        </w:rPr>
        <w:t xml:space="preserve"> работа СНК; 4) Права и ответственность; 5) Порядок внесения изменений и дополнений).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Список членов СНК (приложение 1);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График заседаний СНК (приложение 2);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План работы СНК на определенный период времени (приложение 3);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Протоколы заседаний СНК </w:t>
      </w:r>
      <w:r>
        <w:rPr>
          <w:rFonts w:ascii="Times New Roman" w:hAnsi="Times New Roman" w:cs="Times New Roman"/>
          <w:sz w:val="24"/>
          <w:lang w:val="ru-RU"/>
        </w:rPr>
        <w:t>(приложение 4);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Отчет о работе СНК за определенный период времени (приложение 5).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3.9. В работе СНК в качестве научных руководителей и экспертов могут принимать участие как научно-педагогические работники СВФУ, так и высококвалифицированные специалисты.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3.10. Координацию и контроль деятельности СНК осуществляет отдел организации научно-исследовательских работ студентов, молодых учёных и специалистов Управления научно-исследовательских работ СВФУ (отдел организации НИРС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МУиС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УНИР СВФУ).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3.11. Научный руков</w:t>
      </w:r>
      <w:r>
        <w:rPr>
          <w:rFonts w:ascii="Times New Roman" w:hAnsi="Times New Roman" w:cs="Times New Roman"/>
          <w:sz w:val="24"/>
          <w:lang w:val="ru-RU"/>
        </w:rPr>
        <w:t>одитель СНК: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деятельностью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определяет основные цели и задачи по направлениям деятельности СНК;</w:t>
      </w:r>
    </w:p>
    <w:p w:rsidR="00D845E0" w:rsidRDefault="00A6372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планирует и организует работу СНК по выполнению его основных целей и задач;</w:t>
      </w:r>
      <w:r>
        <w:rPr>
          <w:rFonts w:ascii="Times New Roman" w:hAnsi="Times New Roman" w:cs="Times New Roman"/>
          <w:sz w:val="24"/>
          <w:lang w:val="ru-RU"/>
        </w:rPr>
        <w:br/>
        <w:t>- вносит предложения руководству учебного подразд</w:t>
      </w:r>
      <w:r>
        <w:rPr>
          <w:rFonts w:ascii="Times New Roman" w:hAnsi="Times New Roman" w:cs="Times New Roman"/>
          <w:sz w:val="24"/>
          <w:lang w:val="ru-RU"/>
        </w:rPr>
        <w:t xml:space="preserve">еления и университета по вопросам, касающимся деятельности СНК.  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4. ПРАВА И ОТВЕТСТВЕННОСТЬ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4.1. СНК имеет право: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 xml:space="preserve">- проводить различные виды научных, учебно-научных работ и заниматься деятельностью в соответствии с законодательством РФ, Уставом СВФУ </w:t>
      </w:r>
      <w:r w:rsidRPr="00E87822">
        <w:rPr>
          <w:rFonts w:ascii="Times New Roman" w:hAnsi="Times New Roman" w:cs="Times New Roman"/>
          <w:sz w:val="24"/>
          <w:lang w:val="ru-RU"/>
        </w:rPr>
        <w:t>и настоящим Положением;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 xml:space="preserve">- пользоваться имуществом СВФУ в рамках компетенций своих членов; 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lastRenderedPageBreak/>
        <w:t>- принимать участие в работе по договорам и соглашениям с научными и образовательными центрами, министерствами, ведомствами, предприятиями и организациями, в том чис</w:t>
      </w:r>
      <w:r w:rsidRPr="00E87822">
        <w:rPr>
          <w:rFonts w:ascii="Times New Roman" w:hAnsi="Times New Roman" w:cs="Times New Roman"/>
          <w:sz w:val="24"/>
          <w:lang w:val="ru-RU"/>
        </w:rPr>
        <w:t>ле зарубежными;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- осуществлять взаимоотношения с организациями близкими ему по профилю деятельности.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4.2. СНК может участвовать в конкурсе Научно-технического совета СВФУ «Лучший студенческий научный кружок", а также в иных конкурсах по направлению деятель</w:t>
      </w:r>
      <w:r w:rsidRPr="00E87822">
        <w:rPr>
          <w:rFonts w:ascii="Times New Roman" w:hAnsi="Times New Roman" w:cs="Times New Roman"/>
          <w:sz w:val="24"/>
          <w:lang w:val="ru-RU"/>
        </w:rPr>
        <w:t>ности различного уровня.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4.3. СНК вправе инициировать руководству учебного подразделения организацию и проведение научных или научно-практических мероприятий, о чем Председатель СНК должен обязательно предварительно (не менее, чем за 15 календарных дней) у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ведомить начальника отдела организации НИРС МУиС УНИР СВФУ. 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4.4. СНК вправе участвовать во всех организуемых и (или) проводимых НИРС МУиС УНИР СВФУ научных или научно-практических мероприятиях.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4.5. Ответственность за качество и своевременность выполнения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 СНК задач, предусмотренных настоящим Положением, несет научный руководитель СНК. </w:t>
      </w:r>
    </w:p>
    <w:p w:rsidR="00D845E0" w:rsidRPr="00E87822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Pr="00E87822" w:rsidRDefault="00A63727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5. </w:t>
      </w:r>
      <w:r w:rsidRPr="00E87822">
        <w:rPr>
          <w:rFonts w:ascii="Times New Roman" w:hAnsi="Times New Roman" w:cs="Times New Roman"/>
          <w:b/>
          <w:bCs/>
          <w:sz w:val="24"/>
          <w:lang w:val="ru-RU"/>
        </w:rPr>
        <w:t>ПОРЯДОК ВНЕСЕНИЯ ИЗМЕНЕНИЙ И ДОПОЛНЕНИЙ</w:t>
      </w:r>
    </w:p>
    <w:p w:rsidR="00D845E0" w:rsidRPr="00E87822" w:rsidRDefault="00D845E0">
      <w:pPr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5.1. По мере необходимости в Положение вносятся изменения и дополнения.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5.2. Все изменения и дополнения в Положении вносятся в Л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ист регистрации изменений (Приложение 7). </w:t>
      </w:r>
    </w:p>
    <w:p w:rsidR="00D845E0" w:rsidRPr="00E87822" w:rsidRDefault="00A63727">
      <w:pPr>
        <w:rPr>
          <w:rFonts w:ascii="Times New Roman" w:hAnsi="Times New Roman" w:cs="Times New Roman"/>
          <w:sz w:val="24"/>
          <w:lang w:val="ru-RU"/>
        </w:rPr>
      </w:pPr>
      <w:r w:rsidRPr="00E87822">
        <w:rPr>
          <w:rFonts w:ascii="Times New Roman" w:hAnsi="Times New Roman" w:cs="Times New Roman"/>
          <w:sz w:val="24"/>
          <w:lang w:val="ru-RU"/>
        </w:rPr>
        <w:t>5.3.</w:t>
      </w:r>
      <w:r>
        <w:rPr>
          <w:rFonts w:ascii="Times New Roman" w:hAnsi="Times New Roman" w:cs="Times New Roman"/>
          <w:sz w:val="24"/>
        </w:rPr>
        <w:t> </w:t>
      </w:r>
      <w:r w:rsidRPr="00E87822">
        <w:rPr>
          <w:rFonts w:ascii="Times New Roman" w:hAnsi="Times New Roman" w:cs="Times New Roman"/>
          <w:sz w:val="24"/>
          <w:lang w:val="ru-RU"/>
        </w:rPr>
        <w:t xml:space="preserve">Положение считается отмененным в случае внесения 5 и более изменений и разрабатывается его новая версия. </w:t>
      </w: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Приложение №1</w:t>
      </w: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УТВЕРЖДАЮ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Зам. Декана по научной работе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________________________/Радченко </w:t>
      </w:r>
      <w:r>
        <w:rPr>
          <w:rFonts w:ascii="Times New Roman" w:hAnsi="Times New Roman" w:cs="Times New Roman"/>
          <w:sz w:val="24"/>
          <w:lang w:val="ru-RU"/>
        </w:rPr>
        <w:t>Н. Н./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 ______________________ 2017 г.</w:t>
      </w: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СПИСОК ЧЛЕНОВ СТУДЕНЧЕСКОГО НАУЧНОГО КЛУБА 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«ГЕРОДОТ»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2017/2018 учебный год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lastRenderedPageBreak/>
        <w:t xml:space="preserve">Учебное подразделение (институт, факультет): </w:t>
      </w:r>
      <w:r>
        <w:rPr>
          <w:rFonts w:ascii="Times New Roman" w:hAnsi="Times New Roman" w:cs="Times New Roman"/>
          <w:sz w:val="24"/>
          <w:u w:val="single"/>
          <w:lang w:val="ru-RU"/>
        </w:rPr>
        <w:t>исторический</w:t>
      </w:r>
    </w:p>
    <w:p w:rsidR="00D845E0" w:rsidRDefault="00A63727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 xml:space="preserve">Кафедра: </w:t>
      </w:r>
      <w:r>
        <w:rPr>
          <w:rFonts w:ascii="Times New Roman" w:hAnsi="Times New Roman" w:cs="Times New Roman"/>
          <w:sz w:val="24"/>
          <w:u w:val="single"/>
          <w:lang w:val="ru-RU"/>
        </w:rPr>
        <w:t>преподавания истории и обществознания</w:t>
      </w: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u w:val="single"/>
          <w:lang w:val="ru-RU"/>
        </w:rPr>
      </w:pPr>
    </w:p>
    <w:tbl>
      <w:tblPr>
        <w:tblStyle w:val="a6"/>
        <w:tblW w:w="9610" w:type="dxa"/>
        <w:tblLayout w:type="fixed"/>
        <w:tblLook w:val="04A0" w:firstRow="1" w:lastRow="0" w:firstColumn="1" w:lastColumn="0" w:noHBand="0" w:noVBand="1"/>
      </w:tblPr>
      <w:tblGrid>
        <w:gridCol w:w="556"/>
        <w:gridCol w:w="2559"/>
        <w:gridCol w:w="1710"/>
        <w:gridCol w:w="1605"/>
        <w:gridCol w:w="3180"/>
      </w:tblGrid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№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ФИО (полностью)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Институт (факультет), группа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Контактный телефон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Адрес электронной почты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Иванов Артур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ОИП-16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89141020007</w:t>
            </w:r>
          </w:p>
        </w:tc>
        <w:tc>
          <w:tcPr>
            <w:tcW w:w="3180" w:type="dxa"/>
          </w:tcPr>
          <w:p w:rsidR="00D845E0" w:rsidRDefault="00D845E0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Попов Виктор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89142784768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2"/>
                <w:szCs w:val="28"/>
              </w:rPr>
              <w:t>Viktorpopov28101998@mail.ru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Илья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89244626390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2"/>
                <w:szCs w:val="28"/>
              </w:rPr>
              <w:t>Ilyabaishev1999@gmail.com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Ньургун</w:t>
            </w:r>
            <w:proofErr w:type="spellEnd"/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89141095946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2"/>
                <w:szCs w:val="28"/>
              </w:rPr>
              <w:t>Nurgun_efremov16@mail.ru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Охлопков Пётр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ИФ-ПОИО-16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89142366456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2"/>
                <w:szCs w:val="28"/>
              </w:rPr>
              <w:t>Ohlop18@mail.ru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Пётр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89245951276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2"/>
                <w:szCs w:val="28"/>
              </w:rPr>
              <w:t>Tarabukin_94_petya@mail.ru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Сидоров Ян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89659941807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bCs/>
                <w:sz w:val="24"/>
              </w:rPr>
              <w:t>sidorovyan1998@yandex.ru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Юрий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89841066745</w:t>
            </w:r>
          </w:p>
        </w:tc>
        <w:tc>
          <w:tcPr>
            <w:tcW w:w="318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Yurij.borisov.1998@mail.ru</w:t>
            </w: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Ильина Анна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ОИО-16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89618671758</w:t>
            </w:r>
          </w:p>
        </w:tc>
        <w:tc>
          <w:tcPr>
            <w:tcW w:w="3180" w:type="dxa"/>
          </w:tcPr>
          <w:p w:rsidR="00D845E0" w:rsidRDefault="00D845E0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845E0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Алиан</w:t>
            </w:r>
            <w:proofErr w:type="spellEnd"/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ОИП-17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89142887186</w:t>
            </w:r>
          </w:p>
        </w:tc>
        <w:tc>
          <w:tcPr>
            <w:tcW w:w="3180" w:type="dxa"/>
          </w:tcPr>
          <w:p w:rsidR="00D845E0" w:rsidRDefault="00D845E0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845E0" w:rsidRPr="00E87822">
        <w:tc>
          <w:tcPr>
            <w:tcW w:w="556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2559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Федотов Никита</w:t>
            </w:r>
          </w:p>
        </w:tc>
        <w:tc>
          <w:tcPr>
            <w:tcW w:w="1710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ЮФ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-16-1</w:t>
            </w:r>
          </w:p>
        </w:tc>
        <w:tc>
          <w:tcPr>
            <w:tcW w:w="1605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89142284407</w:t>
            </w:r>
          </w:p>
        </w:tc>
        <w:tc>
          <w:tcPr>
            <w:tcW w:w="3180" w:type="dxa"/>
          </w:tcPr>
          <w:p w:rsidR="00D845E0" w:rsidRPr="00E87822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Fedotov</w:t>
            </w:r>
            <w:proofErr w:type="spellEnd"/>
            <w:r w:rsidRPr="00E8782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nik</w:t>
            </w:r>
            <w:proofErr w:type="spellEnd"/>
            <w:r w:rsidRPr="00E8782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E87822">
              <w:rPr>
                <w:rFonts w:ascii="Times New Roman" w:hAnsi="Times New Roman" w:cs="Times New Roman"/>
                <w:sz w:val="24"/>
                <w:lang w:val="ru-RU"/>
              </w:rPr>
              <w:t>.98@</w:t>
            </w:r>
            <w:r>
              <w:rPr>
                <w:rFonts w:ascii="Times New Roman" w:hAnsi="Times New Roman" w:cs="Times New Roman"/>
                <w:sz w:val="24"/>
              </w:rPr>
              <w:t>mail</w:t>
            </w:r>
            <w:r w:rsidRPr="00E8782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</w:t>
            </w:r>
            <w:proofErr w:type="spellEnd"/>
          </w:p>
        </w:tc>
      </w:tr>
    </w:tbl>
    <w:p w:rsidR="00D845E0" w:rsidRDefault="00D845E0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Научный руководитель СНК     </w:t>
      </w:r>
      <w:r>
        <w:rPr>
          <w:rFonts w:ascii="Times New Roman" w:hAnsi="Times New Roman" w:cs="Times New Roman"/>
          <w:sz w:val="24"/>
          <w:lang w:val="ru-RU"/>
        </w:rPr>
        <w:t>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СНК        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Дата:___.__________2017 г.</w:t>
      </w: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Приложение №2</w:t>
      </w: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УТВЕРЖДАЮ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Зам. Декана по научной работе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________________________/Радченко Н. Н./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____ </w:t>
      </w:r>
      <w:r>
        <w:rPr>
          <w:rFonts w:ascii="Times New Roman" w:hAnsi="Times New Roman" w:cs="Times New Roman"/>
          <w:sz w:val="24"/>
          <w:lang w:val="ru-RU"/>
        </w:rPr>
        <w:t>______________________ 2017 г.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ГРАФИК ЗАСЕДАНИЙ СТУДЕНЧЕСКОГО НАУЧНОГО КЛУБА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«ГЕРОДОТ»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2017/2018 учебный год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6"/>
        <w:tblW w:w="9550" w:type="dxa"/>
        <w:tblLayout w:type="fixed"/>
        <w:tblLook w:val="04A0" w:firstRow="1" w:lastRow="0" w:firstColumn="1" w:lastColumn="0" w:noHBand="0" w:noVBand="1"/>
      </w:tblPr>
      <w:tblGrid>
        <w:gridCol w:w="951"/>
        <w:gridCol w:w="3982"/>
        <w:gridCol w:w="2127"/>
        <w:gridCol w:w="2490"/>
      </w:tblGrid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lastRenderedPageBreak/>
              <w:t>№ ЗАСЕДАНИЯ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Рассматриваемые вопросы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Ответственный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Примечание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Курс занятий: как написать научную статью.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, Федотов Никита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 - ноябрь</w:t>
            </w:r>
          </w:p>
        </w:tc>
      </w:tr>
      <w:tr w:rsidR="00D845E0">
        <w:trPr>
          <w:trHeight w:val="526"/>
        </w:trPr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Курс занятий: История и историческая наука.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Ньургун</w:t>
            </w:r>
            <w:proofErr w:type="spellEnd"/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Ноябрь - декабрь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Геродот - отец истории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Юрий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Первая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нваря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Актуальные проблемы исторической науки в Якутии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Ефремов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Ньургун</w:t>
            </w:r>
            <w:proofErr w:type="spellEnd"/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Вторая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нваря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занятий: Знакомство с научными лабораториями историков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Илья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 к весенним конференциям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Юрий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 - апрель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Курс занятий: Великая отечественная война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Попов Виктор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Апрель - первая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ая</w:t>
            </w:r>
          </w:p>
        </w:tc>
      </w:tr>
      <w:tr w:rsidR="00D845E0" w:rsidRPr="00E87822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Курс занятий: Вторая мировая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война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Тарабукин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Пётр 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Вторая пол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ая - первая пол. июня</w:t>
            </w:r>
          </w:p>
        </w:tc>
      </w:tr>
      <w:tr w:rsidR="00D845E0">
        <w:tc>
          <w:tcPr>
            <w:tcW w:w="95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982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Занятия по другим темам</w:t>
            </w:r>
          </w:p>
        </w:tc>
        <w:tc>
          <w:tcPr>
            <w:tcW w:w="2127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Юрий</w:t>
            </w:r>
          </w:p>
        </w:tc>
        <w:tc>
          <w:tcPr>
            <w:tcW w:w="2490" w:type="dxa"/>
          </w:tcPr>
          <w:p w:rsidR="00D845E0" w:rsidRDefault="00A6372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года</w:t>
            </w:r>
          </w:p>
        </w:tc>
      </w:tr>
    </w:tbl>
    <w:p w:rsidR="00D845E0" w:rsidRDefault="00D845E0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 СНК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СНК        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Дата:___.__________2017 г.</w:t>
      </w: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wordWrap w:val="0"/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Приложение №3</w:t>
      </w: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УТВЕРЖДАЮ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Зам. Декана по научной работе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________________________/Радченко Н. Н./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 ______________________ 2017 г.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ПЛАН РАБОТЫ СТУДЕНЧЕСКОГО НАУЧНОГО КЛУБА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«ГЕРОДОТ»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2017/2018 </w:t>
      </w:r>
      <w:r>
        <w:rPr>
          <w:rFonts w:ascii="Times New Roman" w:hAnsi="Times New Roman" w:cs="Times New Roman"/>
          <w:sz w:val="24"/>
          <w:lang w:val="ru-RU"/>
        </w:rPr>
        <w:t>учебный год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713"/>
        <w:gridCol w:w="3547"/>
        <w:gridCol w:w="2131"/>
        <w:gridCol w:w="2131"/>
      </w:tblGrid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№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/п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Сроки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Ответственный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Прием студентов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 сентября</w:t>
            </w:r>
          </w:p>
        </w:tc>
        <w:tc>
          <w:tcPr>
            <w:tcW w:w="2131" w:type="dxa"/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Фестиваль науки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Сентябрь 29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Николаевский форум «Сотворение будущего»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 сентября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Посещение выставки авиационной и аэродромной техники. Аэропорт Якутск.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сентября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 11 до 15 часов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Встреча СНК «Геродот» с первокурсниками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Октябрь - ноябрь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Иванов А.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Посещение исторического парка «Россия - моя история»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 ноября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Деловая игра «Степная дума»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Ноябрь - декабрь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Ефремов Н.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Экскурсия в государственном архиве Р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Я)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Экскурсия в дом-музей истории политической ссылки в Якутии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 декабря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Экскурсия в музей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Ярославского</w:t>
            </w:r>
            <w:proofErr w:type="gramEnd"/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СО РАН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Борисов Ю. 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Установления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шефства над музеем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Декабрь - апрель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Афанасьев А.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Установления шефства над сквером/ памятником/ объектом культурного наследия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Март - июнь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Афанасьев А.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Просмотр художественных/документальных фильмов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D845E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Встреча с Клубом Исторической Реконструкции 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Якуцкий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Острогъ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Николаев А.П.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Встреча с членами 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- Исторического Общества Р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Я)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Николаев А.П.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Встреча с молодыми учёными-исследователям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</w:p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ИГИ и ПМНС СО РАН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Николаев А.П.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Коллективное дело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Попов В.</w:t>
            </w:r>
          </w:p>
        </w:tc>
      </w:tr>
      <w:tr w:rsidR="00D845E0">
        <w:tc>
          <w:tcPr>
            <w:tcW w:w="713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3547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Участие членов СНК в конференциях, олимпиадах, научных мероприятиях.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131" w:type="dxa"/>
          </w:tcPr>
          <w:p w:rsidR="00D845E0" w:rsidRDefault="00A6372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Борисов Ю.</w:t>
            </w:r>
          </w:p>
        </w:tc>
      </w:tr>
    </w:tbl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Научный руководитель СНК     </w:t>
      </w:r>
      <w:r>
        <w:rPr>
          <w:rFonts w:ascii="Times New Roman" w:hAnsi="Times New Roman" w:cs="Times New Roman"/>
          <w:sz w:val="24"/>
          <w:lang w:val="ru-RU"/>
        </w:rPr>
        <w:t>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СНК        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Дата:___.__________2017 г.</w:t>
      </w: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jc w:val="left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lastRenderedPageBreak/>
        <w:t>Приложение 4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     ПРОТОКОЛ ЗАСЕДАНИЯ СНК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№ ___  Дата: ____ ______________ </w:t>
      </w:r>
      <w:r>
        <w:rPr>
          <w:rFonts w:ascii="Times New Roman" w:hAnsi="Times New Roman" w:cs="Times New Roman"/>
          <w:sz w:val="24"/>
          <w:lang w:val="ru-RU"/>
        </w:rPr>
        <w:t>20__г.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Наименование СНК:___________________________________________________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руководитель: 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кружка: _________________________________________________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Присутствовали: ______ человек из _</w:t>
      </w:r>
      <w:r>
        <w:rPr>
          <w:rFonts w:ascii="Times New Roman" w:hAnsi="Times New Roman" w:cs="Times New Roman"/>
          <w:sz w:val="24"/>
          <w:lang w:val="ru-RU"/>
        </w:rPr>
        <w:t>_______ членов СНК.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ПОВЕСТКА ДНЯ: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3._____________________________________________________________________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…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СЛ</w:t>
      </w:r>
      <w:r>
        <w:rPr>
          <w:rFonts w:ascii="Times New Roman" w:hAnsi="Times New Roman" w:cs="Times New Roman"/>
          <w:b/>
          <w:bCs/>
          <w:sz w:val="24"/>
          <w:lang w:val="ru-RU"/>
        </w:rPr>
        <w:t>УШАЛИ: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первому вопросу:___________________________________________________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По второму вопросу:___________________________________________________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lang w:val="ru-RU"/>
        </w:rPr>
        <w:t>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третьему вопросу:__________________________________________________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…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РЕШИЛИ: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первому вопросу:________________________________________________</w:t>
      </w:r>
      <w:r>
        <w:rPr>
          <w:rFonts w:ascii="Times New Roman" w:hAnsi="Times New Roman" w:cs="Times New Roman"/>
          <w:sz w:val="24"/>
          <w:lang w:val="ru-RU"/>
        </w:rPr>
        <w:t>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 второму вопросу:___________________________________________________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По третьему </w:t>
      </w:r>
      <w:r>
        <w:rPr>
          <w:rFonts w:ascii="Times New Roman" w:hAnsi="Times New Roman" w:cs="Times New Roman"/>
          <w:sz w:val="24"/>
          <w:lang w:val="ru-RU"/>
        </w:rPr>
        <w:t>вопросу:__________________________________________________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______________________________________________________________________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…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 СНК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СНК             _____________________</w:t>
      </w:r>
      <w:r>
        <w:rPr>
          <w:rFonts w:ascii="Times New Roman" w:hAnsi="Times New Roman" w:cs="Times New Roman"/>
          <w:sz w:val="24"/>
          <w:lang w:val="ru-RU"/>
        </w:rPr>
        <w:t>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lastRenderedPageBreak/>
        <w:t>Приложение 6</w:t>
      </w: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lang w:val="ru-RU"/>
        </w:rPr>
        <w:t xml:space="preserve"> УТВЕРЖДАЮ                                                                    Зам. Декана по научной работе</w:t>
      </w:r>
    </w:p>
    <w:p w:rsidR="00D845E0" w:rsidRDefault="00A63727">
      <w:pPr>
        <w:wordWrap w:val="0"/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_________________/Радченко Н.Н./</w:t>
      </w:r>
    </w:p>
    <w:p w:rsidR="00D845E0" w:rsidRDefault="00A63727">
      <w:pPr>
        <w:snapToGrid w:val="0"/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 ____________________ 20__ г.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ОТЧЕТ О РАБОТЕ СНК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________________________________________________________</w:t>
      </w: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(наименование СНК)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ЗА ________СЕМЕСТР _______/_________ УЧЕБНОГО ГОДА</w:t>
      </w:r>
    </w:p>
    <w:p w:rsidR="00D845E0" w:rsidRDefault="00D845E0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lang w:val="ru-RU"/>
        </w:rPr>
        <w:t>/п</w:t>
      </w:r>
      <w:r>
        <w:rPr>
          <w:rFonts w:ascii="Times New Roman" w:hAnsi="Times New Roman" w:cs="Times New Roman"/>
          <w:sz w:val="24"/>
          <w:lang w:val="ru-RU"/>
        </w:rPr>
        <w:tab/>
        <w:t>Проведенные мероприятия</w:t>
      </w:r>
      <w:r>
        <w:rPr>
          <w:rFonts w:ascii="Times New Roman" w:hAnsi="Times New Roman" w:cs="Times New Roman"/>
          <w:sz w:val="24"/>
          <w:lang w:val="ru-RU"/>
        </w:rPr>
        <w:tab/>
        <w:t>Сроки</w:t>
      </w:r>
      <w:r>
        <w:rPr>
          <w:rFonts w:ascii="Times New Roman" w:hAnsi="Times New Roman" w:cs="Times New Roman"/>
          <w:sz w:val="24"/>
          <w:lang w:val="ru-RU"/>
        </w:rPr>
        <w:tab/>
        <w:t>Ответственный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  <w:lang w:val="ru-RU"/>
        </w:rPr>
        <w:tab/>
        <w:t xml:space="preserve">Проведено заседаний СНК </w:t>
      </w:r>
      <w:r>
        <w:rPr>
          <w:rFonts w:ascii="Times New Roman" w:hAnsi="Times New Roman" w:cs="Times New Roman"/>
          <w:sz w:val="24"/>
          <w:lang w:val="ru-RU"/>
        </w:rPr>
        <w:tab/>
        <w:t>01.09.12; …</w:t>
      </w:r>
      <w:r>
        <w:rPr>
          <w:rFonts w:ascii="Times New Roman" w:hAnsi="Times New Roman" w:cs="Times New Roman"/>
          <w:sz w:val="24"/>
          <w:lang w:val="ru-RU"/>
        </w:rPr>
        <w:tab/>
        <w:t>Председатель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z w:val="24"/>
          <w:lang w:val="ru-RU"/>
        </w:rPr>
        <w:tab/>
        <w:t xml:space="preserve">Заслушано и обсуждено </w:t>
      </w:r>
      <w:r>
        <w:rPr>
          <w:rFonts w:ascii="Times New Roman" w:hAnsi="Times New Roman" w:cs="Times New Roman"/>
          <w:sz w:val="24"/>
          <w:lang w:val="ru-RU"/>
        </w:rPr>
        <w:t>5 докладов членов СНК</w:t>
      </w:r>
      <w:r>
        <w:rPr>
          <w:rFonts w:ascii="Times New Roman" w:hAnsi="Times New Roman" w:cs="Times New Roman"/>
          <w:sz w:val="24"/>
          <w:lang w:val="ru-RU"/>
        </w:rPr>
        <w:tab/>
        <w:t>01.10.12; …</w:t>
      </w:r>
      <w:r>
        <w:rPr>
          <w:rFonts w:ascii="Times New Roman" w:hAnsi="Times New Roman" w:cs="Times New Roman"/>
          <w:sz w:val="24"/>
          <w:lang w:val="ru-RU"/>
        </w:rPr>
        <w:tab/>
        <w:t>Научный руководитель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  <w:lang w:val="ru-RU"/>
        </w:rPr>
        <w:tab/>
        <w:t>Рекомендовано 5 докладов для публикации в следующих изданиях:</w:t>
      </w:r>
      <w:r>
        <w:rPr>
          <w:rFonts w:ascii="Times New Roman" w:hAnsi="Times New Roman" w:cs="Times New Roman"/>
          <w:sz w:val="24"/>
          <w:lang w:val="ru-RU"/>
        </w:rPr>
        <w:tab/>
        <w:t>01.11.12</w:t>
      </w:r>
      <w:r>
        <w:rPr>
          <w:rFonts w:ascii="Times New Roman" w:hAnsi="Times New Roman" w:cs="Times New Roman"/>
          <w:sz w:val="24"/>
          <w:lang w:val="ru-RU"/>
        </w:rPr>
        <w:tab/>
        <w:t>Методист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ab/>
        <w:t xml:space="preserve">Члены СНК принимали участие в </w:t>
      </w:r>
      <w:proofErr w:type="gramStart"/>
      <w:r>
        <w:rPr>
          <w:rFonts w:ascii="Times New Roman" w:hAnsi="Times New Roman" w:cs="Times New Roman"/>
          <w:sz w:val="24"/>
          <w:lang w:val="ru-RU"/>
        </w:rPr>
        <w:t>следующих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НИР кафедры, института (факультета), вуза: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1)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2)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…</w:t>
      </w:r>
      <w:r>
        <w:rPr>
          <w:rFonts w:ascii="Times New Roman" w:hAnsi="Times New Roman" w:cs="Times New Roman"/>
          <w:sz w:val="24"/>
          <w:lang w:val="ru-RU"/>
        </w:rPr>
        <w:tab/>
        <w:t>01.11.12-11.12.12</w:t>
      </w:r>
      <w:r>
        <w:rPr>
          <w:rFonts w:ascii="Times New Roman" w:hAnsi="Times New Roman" w:cs="Times New Roman"/>
          <w:sz w:val="24"/>
          <w:lang w:val="ru-RU"/>
        </w:rPr>
        <w:tab/>
        <w:t>Студенты</w:t>
      </w:r>
      <w:r>
        <w:rPr>
          <w:rFonts w:ascii="Times New Roman" w:hAnsi="Times New Roman" w:cs="Times New Roman"/>
          <w:sz w:val="24"/>
          <w:lang w:val="ru-RU"/>
        </w:rPr>
        <w:t>….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5</w:t>
      </w:r>
      <w:r>
        <w:rPr>
          <w:rFonts w:ascii="Times New Roman" w:hAnsi="Times New Roman" w:cs="Times New Roman"/>
          <w:sz w:val="24"/>
          <w:lang w:val="ru-RU"/>
        </w:rPr>
        <w:tab/>
        <w:t>Члены СНК принимали участие в следующих НИР сторонних организаций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 :</w:t>
      </w:r>
      <w:proofErr w:type="gramEnd"/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1)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2)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…</w:t>
      </w:r>
      <w:r>
        <w:rPr>
          <w:rFonts w:ascii="Times New Roman" w:hAnsi="Times New Roman" w:cs="Times New Roman"/>
          <w:sz w:val="24"/>
          <w:lang w:val="ru-RU"/>
        </w:rPr>
        <w:tab/>
        <w:t>01.11.12-11.12.12</w:t>
      </w:r>
      <w:r>
        <w:rPr>
          <w:rFonts w:ascii="Times New Roman" w:hAnsi="Times New Roman" w:cs="Times New Roman"/>
          <w:sz w:val="24"/>
          <w:lang w:val="ru-RU"/>
        </w:rPr>
        <w:tab/>
        <w:t>Студенты….</w:t>
      </w: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</w:t>
      </w:r>
      <w:proofErr w:type="gramStart"/>
      <w:r>
        <w:rPr>
          <w:rFonts w:ascii="Times New Roman" w:hAnsi="Times New Roman" w:cs="Times New Roman"/>
          <w:sz w:val="24"/>
          <w:lang w:val="ru-RU"/>
        </w:rPr>
        <w:tab/>
        <w:t>И</w:t>
      </w:r>
      <w:proofErr w:type="gramEnd"/>
      <w:r>
        <w:rPr>
          <w:rFonts w:ascii="Times New Roman" w:hAnsi="Times New Roman" w:cs="Times New Roman"/>
          <w:sz w:val="24"/>
          <w:lang w:val="ru-RU"/>
        </w:rPr>
        <w:t>ная деятельность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Научный руководитель СНК     __________________________/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Председатель СНК             ____________________</w:t>
      </w:r>
      <w:r>
        <w:rPr>
          <w:rFonts w:ascii="Times New Roman" w:hAnsi="Times New Roman" w:cs="Times New Roman"/>
          <w:sz w:val="24"/>
          <w:lang w:val="ru-RU"/>
        </w:rPr>
        <w:t>______/             /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A63727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Дата: ____ ___________ 20___ г.</w:t>
      </w: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p w:rsidR="00D845E0" w:rsidRDefault="00D845E0">
      <w:pPr>
        <w:snapToGrid w:val="0"/>
        <w:spacing w:line="240" w:lineRule="auto"/>
        <w:rPr>
          <w:rFonts w:ascii="Times New Roman" w:hAnsi="Times New Roman" w:cs="Times New Roman"/>
          <w:sz w:val="24"/>
          <w:lang w:val="ru-RU"/>
        </w:rPr>
      </w:pPr>
    </w:p>
    <w:sectPr w:rsidR="00D845E0">
      <w:headerReference w:type="default" r:id="rId8"/>
      <w:footerReference w:type="default" r:id="rId9"/>
      <w:pgSz w:w="11906" w:h="16838"/>
      <w:pgMar w:top="1134" w:right="850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27" w:rsidRDefault="00A63727">
      <w:pPr>
        <w:spacing w:after="0" w:line="240" w:lineRule="auto"/>
      </w:pPr>
      <w:r>
        <w:separator/>
      </w:r>
    </w:p>
  </w:endnote>
  <w:endnote w:type="continuationSeparator" w:id="0">
    <w:p w:rsidR="00A63727" w:rsidRDefault="00A6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E0" w:rsidRDefault="00D845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27" w:rsidRDefault="00A63727">
      <w:pPr>
        <w:spacing w:after="0" w:line="240" w:lineRule="auto"/>
      </w:pPr>
      <w:r>
        <w:separator/>
      </w:r>
    </w:p>
  </w:footnote>
  <w:footnote w:type="continuationSeparator" w:id="0">
    <w:p w:rsidR="00A63727" w:rsidRDefault="00A6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807" w:tblpY="722"/>
      <w:tblOverlap w:val="never"/>
      <w:tblW w:w="935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4A0" w:firstRow="1" w:lastRow="0" w:firstColumn="1" w:lastColumn="0" w:noHBand="0" w:noVBand="1"/>
    </w:tblPr>
    <w:tblGrid>
      <w:gridCol w:w="2378"/>
      <w:gridCol w:w="6978"/>
    </w:tblGrid>
    <w:tr w:rsidR="00D845E0" w:rsidRPr="00E87822">
      <w:trPr>
        <w:trHeight w:val="210"/>
      </w:trPr>
      <w:tc>
        <w:tcPr>
          <w:tcW w:w="2378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D845E0" w:rsidRDefault="00A63727">
          <w:pPr>
            <w:pStyle w:val="a3"/>
            <w:jc w:val="center"/>
            <w:rPr>
              <w:rFonts w:ascii="Times New Roman" w:hAnsi="Times New Roman" w:cs="Times New Roman"/>
              <w:i/>
              <w:iCs/>
              <w:sz w:val="28"/>
              <w:szCs w:val="28"/>
            </w:rPr>
          </w:pPr>
          <w:r>
            <w:rPr>
              <w:rFonts w:ascii="Times New Roman" w:hAnsi="Times New Roman" w:cs="Times New Roman"/>
              <w:i/>
              <w:iCs/>
              <w:sz w:val="28"/>
              <w:szCs w:val="28"/>
            </w:rPr>
            <w:t>СВФУ</w:t>
          </w:r>
        </w:p>
      </w:tc>
      <w:tc>
        <w:tcPr>
          <w:tcW w:w="6978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D845E0" w:rsidRPr="00E87822" w:rsidRDefault="00A63727">
          <w:pPr>
            <w:pStyle w:val="a3"/>
            <w:jc w:val="center"/>
            <w:rPr>
              <w:rFonts w:ascii="Times New Roman" w:hAnsi="Times New Roman" w:cs="Times New Roman"/>
              <w:lang w:val="ru-RU"/>
            </w:rPr>
          </w:pPr>
          <w:r w:rsidRPr="00E87822">
            <w:rPr>
              <w:rFonts w:ascii="Times New Roman" w:hAnsi="Times New Roman" w:cs="Times New Roman"/>
              <w:lang w:val="ru-RU"/>
            </w:rPr>
            <w:t>Министерство образования и науки Российской Федерации</w:t>
          </w:r>
        </w:p>
      </w:tc>
    </w:tr>
    <w:tr w:rsidR="00D845E0" w:rsidRPr="00E87822">
      <w:trPr>
        <w:trHeight w:val="195"/>
      </w:trPr>
      <w:tc>
        <w:tcPr>
          <w:tcW w:w="2378" w:type="dxa"/>
          <w:vMerge/>
          <w:tcBorders>
            <w:right w:val="single" w:sz="6" w:space="0" w:color="auto"/>
          </w:tcBorders>
          <w:vAlign w:val="center"/>
        </w:tcPr>
        <w:p w:rsidR="00D845E0" w:rsidRPr="00E87822" w:rsidRDefault="00D845E0">
          <w:pPr>
            <w:jc w:val="center"/>
            <w:rPr>
              <w:rFonts w:ascii="Times New Roman" w:hAnsi="Times New Roman" w:cs="Times New Roman"/>
              <w:i/>
              <w:iCs/>
              <w:lang w:val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D845E0" w:rsidRPr="00E87822" w:rsidRDefault="00A63727">
          <w:pPr>
            <w:pStyle w:val="a3"/>
            <w:jc w:val="center"/>
            <w:rPr>
              <w:rFonts w:ascii="Times New Roman" w:hAnsi="Times New Roman" w:cs="Times New Roman"/>
              <w:lang w:val="ru-RU"/>
            </w:rPr>
          </w:pPr>
          <w:r w:rsidRPr="00E87822">
            <w:rPr>
              <w:rFonts w:ascii="Times New Roman" w:hAnsi="Times New Roman" w:cs="Times New Roman"/>
              <w:lang w:val="ru-RU"/>
            </w:rPr>
            <w:t xml:space="preserve">Федеральное государственное автономное образовательное учреждение </w:t>
          </w:r>
        </w:p>
        <w:p w:rsidR="00D845E0" w:rsidRPr="00E87822" w:rsidRDefault="00A63727">
          <w:pPr>
            <w:pStyle w:val="a3"/>
            <w:jc w:val="center"/>
            <w:rPr>
              <w:rFonts w:ascii="Times New Roman" w:hAnsi="Times New Roman" w:cs="Times New Roman"/>
              <w:lang w:val="ru-RU"/>
            </w:rPr>
          </w:pPr>
          <w:r w:rsidRPr="00E87822">
            <w:rPr>
              <w:rFonts w:ascii="Times New Roman" w:hAnsi="Times New Roman" w:cs="Times New Roman"/>
              <w:lang w:val="ru-RU"/>
            </w:rPr>
            <w:t xml:space="preserve">высшего образования </w:t>
          </w:r>
        </w:p>
        <w:p w:rsidR="00D845E0" w:rsidRPr="00E87822" w:rsidRDefault="00A63727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ru-RU" w:eastAsia="en-US"/>
            </w:rPr>
          </w:pPr>
          <w:r w:rsidRPr="00E87822">
            <w:rPr>
              <w:rFonts w:ascii="Times New Roman" w:hAnsi="Times New Roman" w:cs="Times New Roman"/>
              <w:lang w:val="ru-RU"/>
            </w:rPr>
            <w:t xml:space="preserve">«Северо-Восточный федеральный университет имени М.К.Аммосова» </w:t>
          </w:r>
        </w:p>
      </w:tc>
    </w:tr>
    <w:tr w:rsidR="00D845E0">
      <w:trPr>
        <w:trHeight w:val="195"/>
      </w:trPr>
      <w:tc>
        <w:tcPr>
          <w:tcW w:w="2378" w:type="dxa"/>
          <w:vMerge/>
          <w:tcBorders>
            <w:right w:val="single" w:sz="6" w:space="0" w:color="auto"/>
          </w:tcBorders>
          <w:vAlign w:val="center"/>
        </w:tcPr>
        <w:p w:rsidR="00D845E0" w:rsidRPr="00E87822" w:rsidRDefault="00D845E0">
          <w:pPr>
            <w:jc w:val="center"/>
            <w:rPr>
              <w:rFonts w:ascii="Times New Roman" w:hAnsi="Times New Roman" w:cs="Times New Roman"/>
              <w:i/>
              <w:iCs/>
              <w:lang w:val="ru-RU"/>
            </w:rPr>
          </w:pPr>
        </w:p>
      </w:tc>
      <w:tc>
        <w:tcPr>
          <w:tcW w:w="6978" w:type="dxa"/>
          <w:tcBorders>
            <w:top w:val="single" w:sz="6" w:space="0" w:color="auto"/>
            <w:left w:val="single" w:sz="6" w:space="0" w:color="auto"/>
          </w:tcBorders>
        </w:tcPr>
        <w:p w:rsidR="00D845E0" w:rsidRDefault="00A63727">
          <w:pPr>
            <w:pStyle w:val="a3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lang w:eastAsia="en-US"/>
            </w:rPr>
            <w:t>Система</w:t>
          </w:r>
          <w:proofErr w:type="spellEnd"/>
          <w:r>
            <w:rPr>
              <w:rFonts w:ascii="Times New Roman" w:hAnsi="Times New Roman" w:cs="Times New Roman"/>
              <w:b/>
              <w:bCs/>
              <w:lang w:eastAsia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lang w:eastAsia="en-US"/>
            </w:rPr>
            <w:t>менеджмента</w:t>
          </w:r>
          <w:proofErr w:type="spellEnd"/>
          <w:r>
            <w:rPr>
              <w:rFonts w:ascii="Times New Roman" w:hAnsi="Times New Roman" w:cs="Times New Roman"/>
              <w:b/>
              <w:bCs/>
              <w:lang w:eastAsia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lang w:eastAsia="en-US"/>
            </w:rPr>
            <w:t>качества</w:t>
          </w:r>
          <w:proofErr w:type="spellEnd"/>
        </w:p>
      </w:tc>
    </w:tr>
    <w:tr w:rsidR="00D845E0" w:rsidRPr="00E87822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2378" w:type="dxa"/>
          <w:tcBorders>
            <w:bottom w:val="threeDEmboss" w:sz="12" w:space="0" w:color="auto"/>
          </w:tcBorders>
        </w:tcPr>
        <w:p w:rsidR="00D845E0" w:rsidRDefault="00A63727">
          <w:pPr>
            <w:pStyle w:val="Iauiue"/>
            <w:ind w:left="-57" w:right="-1"/>
            <w:jc w:val="center"/>
            <w:rPr>
              <w:rFonts w:ascii="Times New Roman" w:hAnsi="Times New Roman" w:cs="Times New Roman"/>
              <w:sz w:val="18"/>
              <w:szCs w:val="18"/>
              <w:lang w:val="ru-RU"/>
            </w:rPr>
          </w:pPr>
          <w:r>
            <w:rPr>
              <w:rFonts w:ascii="Times New Roman" w:hAnsi="Times New Roman" w:cs="Times New Roman"/>
              <w:sz w:val="18"/>
              <w:szCs w:val="18"/>
              <w:lang w:val="ru-RU"/>
            </w:rPr>
            <w:t>СМК – ОПД- 4.2.3 – 17</w:t>
          </w:r>
        </w:p>
        <w:p w:rsidR="00D845E0" w:rsidRDefault="00D845E0">
          <w:pPr>
            <w:pStyle w:val="a4"/>
            <w:tabs>
              <w:tab w:val="clear" w:pos="4153"/>
              <w:tab w:val="clear" w:pos="8306"/>
              <w:tab w:val="center" w:pos="4677"/>
              <w:tab w:val="right" w:pos="9355"/>
            </w:tabs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6978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D845E0" w:rsidRPr="00E87822" w:rsidRDefault="00A63727">
          <w:pPr>
            <w:jc w:val="center"/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>П</w:t>
          </w:r>
          <w:r w:rsidRPr="00E87822"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 xml:space="preserve">оложение </w:t>
          </w:r>
        </w:p>
        <w:p w:rsidR="00D845E0" w:rsidRPr="00E87822" w:rsidRDefault="00A63727">
          <w:pPr>
            <w:jc w:val="center"/>
            <w:rPr>
              <w:rFonts w:ascii="Times New Roman" w:hAnsi="Times New Roman" w:cs="Times New Roman"/>
              <w:bCs/>
              <w:iCs/>
              <w:lang w:val="ru-RU"/>
            </w:rPr>
          </w:pPr>
          <w:r w:rsidRPr="00E87822"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>о студенческом научном к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>лубе</w:t>
          </w:r>
          <w:r w:rsidRPr="00E87822"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i/>
              <w:iCs/>
              <w:sz w:val="24"/>
              <w:lang w:val="ru-RU"/>
            </w:rPr>
            <w:t>«Геродот»</w:t>
          </w:r>
        </w:p>
      </w:tc>
    </w:tr>
  </w:tbl>
  <w:p w:rsidR="00D845E0" w:rsidRPr="00E87822" w:rsidRDefault="00D845E0">
    <w:pPr>
      <w:pStyle w:val="a3"/>
      <w:rPr>
        <w:rFonts w:ascii="Times New Roman" w:hAnsi="Times New Roman" w:cs="Times New Roman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0"/>
    <w:rsid w:val="00A63727"/>
    <w:rsid w:val="00D845E0"/>
    <w:rsid w:val="00E87822"/>
    <w:rsid w:val="09663EBC"/>
    <w:rsid w:val="11DD425B"/>
    <w:rsid w:val="1A6C125C"/>
    <w:rsid w:val="1AE562E6"/>
    <w:rsid w:val="207078B8"/>
    <w:rsid w:val="439F58BC"/>
    <w:rsid w:val="49D8356A"/>
    <w:rsid w:val="7B4B0249"/>
    <w:rsid w:val="7D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qFormat/>
    <w:rPr>
      <w:rFonts w:eastAsia="Times New Roman" w:cs="Calibri"/>
      <w:sz w:val="22"/>
      <w:szCs w:val="22"/>
      <w:lang w:val="en-US" w:eastAsia="en-US"/>
    </w:rPr>
  </w:style>
  <w:style w:type="paragraph" w:customStyle="1" w:styleId="2">
    <w:name w:val="Обычный2"/>
    <w:qFormat/>
    <w:rPr>
      <w:rFonts w:ascii="Times New Roman" w:hAnsi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Normal (Web)"/>
    <w:basedOn w:val="a"/>
    <w:pPr>
      <w:widowControl/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qFormat/>
    <w:rPr>
      <w:rFonts w:eastAsia="Times New Roman" w:cs="Calibri"/>
      <w:sz w:val="22"/>
      <w:szCs w:val="22"/>
      <w:lang w:val="en-US" w:eastAsia="en-US"/>
    </w:rPr>
  </w:style>
  <w:style w:type="paragraph" w:customStyle="1" w:styleId="2">
    <w:name w:val="Обычный2"/>
    <w:qFormat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2017-10-28T02:35:00Z</cp:lastPrinted>
  <dcterms:created xsi:type="dcterms:W3CDTF">2017-10-31T12:59:00Z</dcterms:created>
  <dcterms:modified xsi:type="dcterms:W3CDTF">2017-10-31T12:59:00Z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