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225" w:rsidRDefault="005A1225" w:rsidP="00065A59">
      <w:pPr>
        <w:spacing w:after="0"/>
        <w:rPr>
          <w:rStyle w:val="a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8D2481" w:rsidRDefault="005A1225" w:rsidP="00065A59">
      <w:pPr>
        <w:spacing w:after="0"/>
        <w:jc w:val="center"/>
        <w:rPr>
          <w:rStyle w:val="a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5A1225">
        <w:rPr>
          <w:rStyle w:val="a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Отчет о проведенных мероприятиях на учебных подразде</w:t>
      </w:r>
      <w:r w:rsidR="006C0DC2">
        <w:rPr>
          <w:rStyle w:val="a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лениях в рамках Декады качества </w:t>
      </w:r>
      <w:r w:rsidRPr="005A1225">
        <w:rPr>
          <w:rStyle w:val="a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образования в СВФУ</w:t>
      </w:r>
    </w:p>
    <w:p w:rsidR="005A1225" w:rsidRDefault="005A1225" w:rsidP="00065A59">
      <w:pPr>
        <w:spacing w:after="0"/>
        <w:jc w:val="center"/>
        <w:rPr>
          <w:rStyle w:val="a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5A1225" w:rsidRPr="00ED4614" w:rsidRDefault="00ED4614" w:rsidP="00ED4614">
      <w:pPr>
        <w:spacing w:after="0"/>
        <w:ind w:firstLine="360"/>
        <w:jc w:val="both"/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</w:pPr>
      <w:r w:rsidRPr="00ED4614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 xml:space="preserve">В рамках деканы качества </w:t>
      </w:r>
      <w:r w:rsidR="005A1225" w:rsidRPr="00ED4614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>образования в СВФУ геологоразведочным факультетом были запланированы следующие мероприятия</w:t>
      </w:r>
      <w:r w:rsidRPr="00ED4614">
        <w:rPr>
          <w:rStyle w:val="a3"/>
          <w:rFonts w:ascii="Times New Roman" w:hAnsi="Times New Roman" w:cs="Times New Roman"/>
          <w:b w:val="0"/>
          <w:i/>
          <w:iCs/>
          <w:color w:val="000000"/>
          <w:sz w:val="24"/>
          <w:szCs w:val="24"/>
          <w:shd w:val="clear" w:color="auto" w:fill="FFFFFF"/>
        </w:rPr>
        <w:t xml:space="preserve"> (приложение 1)</w:t>
      </w:r>
      <w:r w:rsidR="005A1225" w:rsidRPr="00ED4614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>:</w:t>
      </w:r>
    </w:p>
    <w:p w:rsidR="00ED4614" w:rsidRPr="00ED4614" w:rsidRDefault="00ED4614" w:rsidP="00ED4614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 xml:space="preserve">Посещение музея </w:t>
      </w:r>
      <w:r w:rsidRPr="005A1225">
        <w:rPr>
          <w:rFonts w:ascii="Times New Roman" w:hAnsi="Times New Roman" w:cs="Times New Roman"/>
          <w:sz w:val="24"/>
          <w:szCs w:val="24"/>
        </w:rPr>
        <w:t>Институт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A1225">
        <w:rPr>
          <w:rFonts w:ascii="Times New Roman" w:hAnsi="Times New Roman" w:cs="Times New Roman"/>
          <w:sz w:val="24"/>
          <w:szCs w:val="24"/>
        </w:rPr>
        <w:t xml:space="preserve"> мерзлотоведения им. П.И. Мельникова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614" w:rsidRPr="00ED4614" w:rsidRDefault="00ED4614" w:rsidP="00ED4614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Посещение музея </w:t>
      </w:r>
      <w:r w:rsidRPr="00D20902">
        <w:rPr>
          <w:rFonts w:ascii="Times New Roman" w:hAnsi="Times New Roman" w:cs="Times New Roman"/>
          <w:sz w:val="24"/>
          <w:szCs w:val="24"/>
        </w:rPr>
        <w:t>Институт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20902">
        <w:rPr>
          <w:rFonts w:ascii="Times New Roman" w:hAnsi="Times New Roman" w:cs="Times New Roman"/>
          <w:sz w:val="24"/>
          <w:szCs w:val="24"/>
        </w:rPr>
        <w:t xml:space="preserve"> геологии алмаза и благородных металлов СО РАН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4614" w:rsidRPr="00ED4614" w:rsidRDefault="00ED4614" w:rsidP="00ED4614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Проведена лекция-семинар на тему: «Минералогия золота»</w:t>
      </w:r>
      <w:r w:rsidR="0041563D">
        <w:rPr>
          <w:rFonts w:ascii="Times New Roman" w:hAnsi="Times New Roman" w:cs="Times New Roman"/>
          <w:sz w:val="24"/>
          <w:szCs w:val="24"/>
        </w:rPr>
        <w:t xml:space="preserve"> </w:t>
      </w:r>
      <w:r w:rsidR="0041563D" w:rsidRPr="0041563D">
        <w:rPr>
          <w:rFonts w:ascii="Times New Roman" w:hAnsi="Times New Roman" w:cs="Times New Roman"/>
          <w:i/>
          <w:sz w:val="24"/>
          <w:szCs w:val="24"/>
        </w:rPr>
        <w:t>(приложение 3)</w:t>
      </w:r>
      <w:r w:rsidRPr="0041563D">
        <w:rPr>
          <w:rFonts w:ascii="Times New Roman" w:hAnsi="Times New Roman" w:cs="Times New Roman"/>
          <w:i/>
          <w:sz w:val="24"/>
          <w:szCs w:val="24"/>
        </w:rPr>
        <w:t>.</w:t>
      </w:r>
      <w:r w:rsidR="009B35E4">
        <w:rPr>
          <w:rFonts w:ascii="Times New Roman" w:hAnsi="Times New Roman" w:cs="Times New Roman"/>
          <w:sz w:val="24"/>
          <w:szCs w:val="24"/>
        </w:rPr>
        <w:t xml:space="preserve"> После успешно проведенной лекции по данной теме, сотрудники института геологии </w:t>
      </w:r>
      <w:r w:rsidR="009B35E4" w:rsidRPr="00D20902">
        <w:rPr>
          <w:rFonts w:ascii="Times New Roman" w:hAnsi="Times New Roman" w:cs="Times New Roman"/>
          <w:sz w:val="24"/>
          <w:szCs w:val="24"/>
        </w:rPr>
        <w:t>алмаза и благородных металлов СО РАН</w:t>
      </w:r>
      <w:r w:rsidR="009B35E4">
        <w:rPr>
          <w:rFonts w:ascii="Times New Roman" w:hAnsi="Times New Roman" w:cs="Times New Roman"/>
          <w:sz w:val="24"/>
          <w:szCs w:val="24"/>
        </w:rPr>
        <w:t xml:space="preserve">, вышли с предложением провести цикл открытых лекций для расширения </w:t>
      </w:r>
      <w:proofErr w:type="spellStart"/>
      <w:r w:rsidR="009B35E4">
        <w:rPr>
          <w:rFonts w:ascii="Times New Roman" w:hAnsi="Times New Roman" w:cs="Times New Roman"/>
          <w:sz w:val="24"/>
          <w:szCs w:val="24"/>
        </w:rPr>
        <w:t>геологическорго</w:t>
      </w:r>
      <w:proofErr w:type="spellEnd"/>
      <w:r w:rsidR="009B35E4">
        <w:rPr>
          <w:rFonts w:ascii="Times New Roman" w:hAnsi="Times New Roman" w:cs="Times New Roman"/>
          <w:sz w:val="24"/>
          <w:szCs w:val="24"/>
        </w:rPr>
        <w:t xml:space="preserve"> кругозора студентов и представления новейших данных разработок, исследований якутских ученых в области геологии, проводимыми ИГАБМ.</w:t>
      </w:r>
    </w:p>
    <w:p w:rsidR="00ED4614" w:rsidRPr="00ED4614" w:rsidRDefault="002F3164" w:rsidP="00ED4614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D4614">
        <w:rPr>
          <w:rFonts w:ascii="Times New Roman" w:hAnsi="Times New Roman" w:cs="Times New Roman"/>
          <w:sz w:val="24"/>
          <w:szCs w:val="24"/>
        </w:rPr>
        <w:t xml:space="preserve">осещение выставки </w:t>
      </w:r>
      <w:proofErr w:type="spellStart"/>
      <w:r w:rsidR="00ED4614">
        <w:rPr>
          <w:rFonts w:ascii="Times New Roman" w:hAnsi="Times New Roman" w:cs="Times New Roman"/>
          <w:sz w:val="24"/>
          <w:szCs w:val="24"/>
        </w:rPr>
        <w:t>СахаПромЭкспо</w:t>
      </w:r>
      <w:proofErr w:type="spellEnd"/>
    </w:p>
    <w:p w:rsidR="006C0DC2" w:rsidRPr="00ED4614" w:rsidRDefault="006C0DC2" w:rsidP="00ED4614">
      <w:pPr>
        <w:spacing w:after="0"/>
        <w:ind w:firstLine="426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ED4614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>По составленному графику</w:t>
      </w:r>
      <w:r w:rsidR="00ED4614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 xml:space="preserve"> </w:t>
      </w:r>
      <w:r w:rsidR="00ED4614" w:rsidRPr="00ED4614">
        <w:rPr>
          <w:rStyle w:val="a3"/>
          <w:rFonts w:ascii="Times New Roman" w:hAnsi="Times New Roman" w:cs="Times New Roman"/>
          <w:b w:val="0"/>
          <w:i/>
          <w:iCs/>
          <w:color w:val="000000"/>
          <w:sz w:val="24"/>
          <w:szCs w:val="24"/>
          <w:shd w:val="clear" w:color="auto" w:fill="FFFFFF"/>
        </w:rPr>
        <w:t>(</w:t>
      </w:r>
      <w:proofErr w:type="gramStart"/>
      <w:r w:rsidR="00ED4614" w:rsidRPr="00ED4614">
        <w:rPr>
          <w:rStyle w:val="a3"/>
          <w:rFonts w:ascii="Times New Roman" w:hAnsi="Times New Roman" w:cs="Times New Roman"/>
          <w:b w:val="0"/>
          <w:i/>
          <w:iCs/>
          <w:color w:val="000000"/>
          <w:sz w:val="24"/>
          <w:szCs w:val="24"/>
          <w:shd w:val="clear" w:color="auto" w:fill="FFFFFF"/>
        </w:rPr>
        <w:t>см</w:t>
      </w:r>
      <w:proofErr w:type="gramEnd"/>
      <w:r w:rsidR="00ED4614" w:rsidRPr="00ED4614">
        <w:rPr>
          <w:rStyle w:val="a3"/>
          <w:rFonts w:ascii="Times New Roman" w:hAnsi="Times New Roman" w:cs="Times New Roman"/>
          <w:b w:val="0"/>
          <w:i/>
          <w:iCs/>
          <w:color w:val="000000"/>
          <w:sz w:val="24"/>
          <w:szCs w:val="24"/>
          <w:shd w:val="clear" w:color="auto" w:fill="FFFFFF"/>
        </w:rPr>
        <w:t>. приложение 2)</w:t>
      </w:r>
      <w:r w:rsidRPr="00ED4614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 xml:space="preserve"> с 08-11.11.2016 г.</w:t>
      </w:r>
      <w:r w:rsidRPr="00ED4614">
        <w:rPr>
          <w:rStyle w:val="a3"/>
          <w:rFonts w:ascii="Times New Roman" w:hAnsi="Times New Roman" w:cs="Times New Roman"/>
          <w:b w:val="0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ED4614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 xml:space="preserve">студены 1-го курса посетили музей </w:t>
      </w:r>
      <w:r w:rsidRPr="00ED4614">
        <w:rPr>
          <w:rFonts w:ascii="Times New Roman" w:hAnsi="Times New Roman" w:cs="Times New Roman"/>
          <w:sz w:val="24"/>
          <w:szCs w:val="24"/>
        </w:rPr>
        <w:t xml:space="preserve">Института мерзлотоведения им. П.И. Мельникова. </w:t>
      </w:r>
    </w:p>
    <w:p w:rsidR="006407F0" w:rsidRPr="0036363B" w:rsidRDefault="006407F0" w:rsidP="0036363B">
      <w:pPr>
        <w:pStyle w:val="a4"/>
        <w:numPr>
          <w:ilvl w:val="0"/>
          <w:numId w:val="3"/>
        </w:numPr>
        <w:spacing w:after="0"/>
        <w:ind w:left="0" w:firstLine="786"/>
        <w:jc w:val="both"/>
        <w:rPr>
          <w:rFonts w:ascii="Times New Roman" w:hAnsi="Times New Roman" w:cs="Times New Roman"/>
          <w:sz w:val="24"/>
          <w:szCs w:val="24"/>
        </w:rPr>
      </w:pPr>
      <w:r w:rsidRPr="003636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В музеи института </w:t>
      </w:r>
      <w:r w:rsidRPr="0036363B">
        <w:rPr>
          <w:rFonts w:ascii="Times New Roman" w:hAnsi="Times New Roman" w:cs="Times New Roman"/>
          <w:b/>
          <w:i/>
          <w:sz w:val="24"/>
          <w:szCs w:val="24"/>
        </w:rPr>
        <w:t>мерзлотоведения</w:t>
      </w:r>
      <w:r w:rsidRPr="0036363B">
        <w:rPr>
          <w:rFonts w:ascii="Times New Roman" w:hAnsi="Times New Roman" w:cs="Times New Roman"/>
          <w:sz w:val="24"/>
          <w:szCs w:val="24"/>
        </w:rPr>
        <w:t xml:space="preserve"> им. П.И. Мельникова студентам рассказали о значимости изучения и учета вечной мерзлоты в северных регионах. </w:t>
      </w:r>
    </w:p>
    <w:p w:rsidR="002F3164" w:rsidRDefault="002F3164" w:rsidP="00ED4614">
      <w:pPr>
        <w:spacing w:after="0"/>
        <w:ind w:firstLine="426"/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314825" cy="4314825"/>
            <wp:effectExtent l="19050" t="0" r="9525" b="0"/>
            <wp:docPr id="1" name="Рисунок 1" descr="C:\Users\OLGA\AppData\Local\Microsoft\Windows\Temporary Internet Files\Content.Word\img147883358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AppData\Local\Microsoft\Windows\Temporary Internet Files\Content.Word\img14788335821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7F0" w:rsidRPr="006407F0" w:rsidRDefault="006407F0" w:rsidP="00ED4614">
      <w:pPr>
        <w:spacing w:after="0"/>
        <w:ind w:firstLine="426"/>
        <w:rPr>
          <w:rFonts w:ascii="Arial" w:hAnsi="Arial" w:cs="Arial"/>
          <w:i/>
          <w:color w:val="2A3C46"/>
          <w:sz w:val="16"/>
          <w:szCs w:val="16"/>
        </w:rPr>
      </w:pPr>
      <w:r w:rsidRPr="006407F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Темы экспозиции музея:</w:t>
      </w:r>
      <w:r w:rsidRPr="006407F0">
        <w:rPr>
          <w:rFonts w:ascii="Arial" w:hAnsi="Arial" w:cs="Arial"/>
          <w:i/>
          <w:color w:val="2A3C46"/>
          <w:sz w:val="16"/>
          <w:szCs w:val="16"/>
        </w:rPr>
        <w:t xml:space="preserve"> </w:t>
      </w:r>
    </w:p>
    <w:p w:rsidR="006407F0" w:rsidRPr="0036363B" w:rsidRDefault="006407F0" w:rsidP="0036363B">
      <w:pPr>
        <w:pStyle w:val="a4"/>
        <w:numPr>
          <w:ilvl w:val="0"/>
          <w:numId w:val="2"/>
        </w:numPr>
        <w:spacing w:after="0"/>
        <w:ind w:left="0" w:firstLine="284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36363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Вечная мерзлота как уникальное явление природы (общие сведения о вечной мерзлоте и ее закономерностях; </w:t>
      </w:r>
      <w:proofErr w:type="gramStart"/>
      <w:r w:rsidRPr="0036363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социально-исторический</w:t>
      </w:r>
      <w:proofErr w:type="gramEnd"/>
      <w:r w:rsidRPr="0036363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36363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естественно-исторический</w:t>
      </w:r>
      <w:proofErr w:type="spellEnd"/>
      <w:r w:rsidRPr="0036363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разделы); </w:t>
      </w:r>
    </w:p>
    <w:p w:rsidR="006407F0" w:rsidRPr="0036363B" w:rsidRDefault="006407F0" w:rsidP="0036363B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36363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История отечественного мерзлотоведения (зарождение мерзлотоведения в Якутии, в России; биография </w:t>
      </w:r>
      <w:proofErr w:type="spellStart"/>
      <w:r w:rsidRPr="0036363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М.И.Сумгина</w:t>
      </w:r>
      <w:proofErr w:type="spellEnd"/>
      <w:r w:rsidRPr="0036363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);</w:t>
      </w:r>
    </w:p>
    <w:p w:rsidR="006407F0" w:rsidRPr="00A47E66" w:rsidRDefault="006407F0" w:rsidP="0036363B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Arial" w:hAnsi="Arial" w:cs="Arial"/>
          <w:sz w:val="18"/>
          <w:szCs w:val="18"/>
        </w:rPr>
      </w:pPr>
      <w:r w:rsidRPr="0036363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lastRenderedPageBreak/>
        <w:t xml:space="preserve">Мерзлотоведение в Якутии (деятельность академика П.И.Мельникова и его учеников; этапы становления Института мерзлотоведения; современный </w:t>
      </w:r>
      <w:r w:rsidRPr="0036363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Институт мерзлотоведения СО РАН; галерея выдающихся ученых-мерзлотоведов; история научных направлений; подразделения</w:t>
      </w:r>
      <w:r w:rsidRPr="00A47E6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института; культурная жизнь института).</w:t>
      </w:r>
    </w:p>
    <w:p w:rsidR="006407F0" w:rsidRPr="00A47E66" w:rsidRDefault="006407F0" w:rsidP="00065A59">
      <w:pPr>
        <w:spacing w:after="0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A47E66">
        <w:rPr>
          <w:rFonts w:ascii="Times New Roman" w:hAnsi="Times New Roman" w:cs="Times New Roman"/>
          <w:sz w:val="24"/>
          <w:szCs w:val="24"/>
        </w:rPr>
        <w:t xml:space="preserve">Для студентов был организован спуск на глубину 12 </w:t>
      </w:r>
      <w:proofErr w:type="spellStart"/>
      <w:r w:rsidRPr="00A47E66">
        <w:rPr>
          <w:rFonts w:ascii="Times New Roman" w:hAnsi="Times New Roman" w:cs="Times New Roman"/>
          <w:sz w:val="24"/>
          <w:szCs w:val="24"/>
        </w:rPr>
        <w:t>мертов</w:t>
      </w:r>
      <w:proofErr w:type="spellEnd"/>
      <w:r w:rsidRPr="00A47E66">
        <w:rPr>
          <w:rFonts w:ascii="Times New Roman" w:hAnsi="Times New Roman" w:cs="Times New Roman"/>
          <w:sz w:val="24"/>
          <w:szCs w:val="24"/>
        </w:rPr>
        <w:t>, в ш</w:t>
      </w:r>
      <w:r w:rsidRPr="00A47E66">
        <w:rPr>
          <w:rStyle w:val="a3"/>
          <w:rFonts w:ascii="Times New Roman" w:hAnsi="Times New Roman" w:cs="Times New Roman"/>
          <w:b w:val="0"/>
          <w:sz w:val="24"/>
          <w:szCs w:val="24"/>
        </w:rPr>
        <w:t>ахту Федора Шергина, показан слепок мамонтенка Димы,  и рассказано о сублимационных процессах.</w:t>
      </w:r>
    </w:p>
    <w:p w:rsidR="006407F0" w:rsidRPr="00A47E66" w:rsidRDefault="006407F0" w:rsidP="00065A5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7E66">
        <w:rPr>
          <w:rStyle w:val="a3"/>
          <w:rFonts w:ascii="Times New Roman" w:hAnsi="Times New Roman" w:cs="Times New Roman"/>
          <w:b w:val="0"/>
          <w:sz w:val="24"/>
          <w:szCs w:val="24"/>
        </w:rPr>
        <w:t>Посещена подземная геохимическая лаборатория, основанная в 1960 году, основной задачей которой является проведение исследований в области геокриологии</w:t>
      </w:r>
      <w:r w:rsidR="00A47E66" w:rsidRPr="00A47E66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A47E66" w:rsidRPr="00A47E66">
        <w:rPr>
          <w:rFonts w:ascii="Times New Roman" w:hAnsi="Times New Roman" w:cs="Times New Roman"/>
          <w:bCs/>
          <w:sz w:val="24"/>
          <w:szCs w:val="24"/>
        </w:rPr>
        <w:t>разработка научных основ рационального природопользования в районах развития многолетнемерзлых горных пород.</w:t>
      </w:r>
    </w:p>
    <w:p w:rsidR="006C0DC2" w:rsidRDefault="00A47E66" w:rsidP="00065A5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A47E66">
        <w:rPr>
          <w:rFonts w:ascii="Times New Roman" w:hAnsi="Times New Roman" w:cs="Times New Roman"/>
          <w:bCs/>
          <w:sz w:val="24"/>
          <w:szCs w:val="24"/>
        </w:rPr>
        <w:t xml:space="preserve">В стационарном экспозиционном зале рассказано о </w:t>
      </w:r>
      <w:r w:rsidRPr="00A47E6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деятельности академика П.И.Мельникова.</w:t>
      </w:r>
    </w:p>
    <w:p w:rsidR="00D53FFE" w:rsidRDefault="00D53FFE" w:rsidP="00D53FFE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Посещение музея института мерзлотоведения дает возможность студентам познаком</w:t>
      </w:r>
      <w:r w:rsidR="00B77E8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иться с криогенными процессами в регионах с многолетней мерзлотой, расширенное представление об определенных темах по дисциплинам: общая геология, инженерная геология, палеонтология.</w:t>
      </w:r>
    </w:p>
    <w:p w:rsidR="00ED4614" w:rsidRPr="0036363B" w:rsidRDefault="00ED4614" w:rsidP="0036363B">
      <w:pPr>
        <w:pStyle w:val="a4"/>
        <w:numPr>
          <w:ilvl w:val="0"/>
          <w:numId w:val="3"/>
        </w:numPr>
        <w:spacing w:after="0"/>
        <w:ind w:left="0" w:firstLine="786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36363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В </w:t>
      </w:r>
      <w:proofErr w:type="gramStart"/>
      <w:r w:rsidRPr="0036363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геологическом</w:t>
      </w:r>
      <w:proofErr w:type="gramEnd"/>
      <w:r w:rsidRPr="0036363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музеи</w:t>
      </w:r>
      <w:r w:rsidRPr="0036363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Института геологии алмаза и благородных металлов СО РАН накоплены многие тысячи образцов различных минералов, горных пород, полезных ископаемых, драгоценных камней и металлов, а также остатков древней органической жизни Якутии.</w:t>
      </w:r>
    </w:p>
    <w:p w:rsidR="00D53FFE" w:rsidRDefault="00D53FFE" w:rsidP="00ED4614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В этом музеи студенты смогли познакомиться с двумя залами: геологическим залом и залом мамонтовой фауны.</w:t>
      </w:r>
    </w:p>
    <w:p w:rsidR="0036363B" w:rsidRDefault="0036363B" w:rsidP="0036363B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В геологическом зале нам были представлены экспозиции по промышленным типам месторождений и вмещающим породам различных геологических формаций, выставки </w:t>
      </w:r>
      <w:r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Золото Якутии”, “Полиметаллы”, “Руды редких элементов”, “Горючие ископаемые”, “Железо”, “Цеолиты и нерудные полезные ископаемые”, “Апатитовые руды и продукты их переработки“, “Флогопит и древнейшие породы Земли”, “Ц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арство минералов”, “Самоцветы”, также </w:t>
      </w:r>
      <w:r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образцы уникальных минералов и пород, в том числе, ювелирных и поделочных камней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 кимберлитовые</w:t>
      </w:r>
      <w:r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пород, которые являются источниками знаменитых якутских алмазов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. Студенты смогли увидеть демонстрацию</w:t>
      </w:r>
      <w:r w:rsidRPr="0036363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возможности применения метода термохимической обработки алмаза, разработанного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сотрудниками </w:t>
      </w:r>
      <w:r w:rsidRPr="00ED4614">
        <w:rPr>
          <w:rFonts w:ascii="Times New Roman" w:hAnsi="Times New Roman" w:cs="Times New Roman"/>
          <w:sz w:val="24"/>
          <w:szCs w:val="24"/>
        </w:rPr>
        <w:t>Института геологии алмаза и благородных металлов СО РАН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3164" w:rsidRDefault="0036363B" w:rsidP="00ED4614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В зале 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мамонтовой фауны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собрана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крупнейшая на севере-востоке</w:t>
      </w:r>
      <w:r w:rsidR="0041563D" w:rsidRP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России коллекция ископаемых животных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, мы смогли увидеть экспонаты: 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мамонт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а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шерстист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ого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носорог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а, </w:t>
      </w:r>
      <w:proofErr w:type="spellStart"/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ленской</w:t>
      </w:r>
      <w:proofErr w:type="spellEnd"/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лошад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и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бизон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а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овцебык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а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северн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ого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и благородн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ого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олен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ей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лос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я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пещерн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ого ль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в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а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волк</w:t>
      </w:r>
      <w:r w:rsidR="0041563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а</w:t>
      </w:r>
      <w:r w:rsidR="0041563D" w:rsidRPr="00065A5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населявших территорию Якутии на протяжении плейстоцена и конца плиоцена.</w:t>
      </w:r>
    </w:p>
    <w:p w:rsidR="0036363B" w:rsidRDefault="0041563D" w:rsidP="00ED4614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Посещение геологического музея дает возможность студентам познакомиться с минералами, смещающими породами, драгоценными камнями и металлами Якутии, углубленное представление о дисциплинах: введение в специальность, палеонтология, промышленные типы месторождений, формационный анализ, минералогия.</w:t>
      </w:r>
    </w:p>
    <w:p w:rsidR="00C45B9F" w:rsidRDefault="00037A99" w:rsidP="00C45B9F">
      <w:pPr>
        <w:pStyle w:val="a4"/>
        <w:numPr>
          <w:ilvl w:val="0"/>
          <w:numId w:val="3"/>
        </w:numPr>
        <w:ind w:left="0" w:firstLine="78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10 ноября в 11</w:t>
      </w:r>
      <w:r w:rsidRPr="00037A9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vertAlign w:val="superscript"/>
        </w:rPr>
        <w:t>40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, в 705 ауд. корпуса технических факультетов для студентов 4, 5 курсов проведена открытая лекция-семинар на тему: </w:t>
      </w:r>
      <w:r>
        <w:rPr>
          <w:rFonts w:ascii="Times New Roman" w:hAnsi="Times New Roman" w:cs="Times New Roman"/>
          <w:sz w:val="24"/>
          <w:szCs w:val="24"/>
        </w:rPr>
        <w:t>«Минералогия золота».</w:t>
      </w:r>
      <w:r w:rsidR="00C45B9F">
        <w:rPr>
          <w:rFonts w:ascii="Times New Roman" w:hAnsi="Times New Roman" w:cs="Times New Roman"/>
          <w:sz w:val="24"/>
          <w:szCs w:val="24"/>
        </w:rPr>
        <w:t xml:space="preserve"> Зинаида Степановна, доктор геолого-минералогических наук, подробно рассказала аудитории о наиболее востребованном полезном ископаемом – золоте. Нам были представлены способы добычи золота в Якутии, России и Африки; рассказано о геохимических </w:t>
      </w:r>
      <w:r w:rsidR="00C45B9F">
        <w:rPr>
          <w:rFonts w:ascii="Times New Roman" w:hAnsi="Times New Roman" w:cs="Times New Roman"/>
          <w:sz w:val="24"/>
          <w:szCs w:val="24"/>
        </w:rPr>
        <w:lastRenderedPageBreak/>
        <w:t xml:space="preserve">свойствах золота, </w:t>
      </w:r>
      <w:r w:rsidR="00C45B9F" w:rsidRPr="00C45B9F">
        <w:rPr>
          <w:rFonts w:ascii="Times New Roman" w:hAnsi="Times New Roman" w:cs="Times New Roman"/>
          <w:bCs/>
          <w:sz w:val="24"/>
          <w:szCs w:val="24"/>
        </w:rPr>
        <w:t>содержани</w:t>
      </w:r>
      <w:r w:rsidR="00C45B9F">
        <w:rPr>
          <w:rFonts w:ascii="Times New Roman" w:hAnsi="Times New Roman" w:cs="Times New Roman"/>
          <w:bCs/>
          <w:sz w:val="24"/>
          <w:szCs w:val="24"/>
        </w:rPr>
        <w:t>и</w:t>
      </w:r>
      <w:r w:rsidR="00C45B9F" w:rsidRPr="00C45B9F">
        <w:rPr>
          <w:rFonts w:ascii="Times New Roman" w:hAnsi="Times New Roman" w:cs="Times New Roman"/>
          <w:bCs/>
          <w:sz w:val="24"/>
          <w:szCs w:val="24"/>
        </w:rPr>
        <w:t xml:space="preserve"> золота в различных породах</w:t>
      </w:r>
      <w:r w:rsidR="00C45B9F">
        <w:rPr>
          <w:rFonts w:ascii="Times New Roman" w:hAnsi="Times New Roman" w:cs="Times New Roman"/>
          <w:bCs/>
          <w:sz w:val="24"/>
          <w:szCs w:val="24"/>
        </w:rPr>
        <w:t>, с</w:t>
      </w:r>
      <w:r w:rsidR="00C45B9F" w:rsidRPr="00C45B9F">
        <w:rPr>
          <w:rFonts w:ascii="Times New Roman" w:hAnsi="Times New Roman" w:cs="Times New Roman"/>
          <w:bCs/>
          <w:sz w:val="24"/>
          <w:szCs w:val="24"/>
        </w:rPr>
        <w:t>истематика эндогенных золоторудных образований</w:t>
      </w:r>
      <w:r w:rsidR="00C45B9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45B9F">
        <w:rPr>
          <w:rFonts w:ascii="Times New Roman" w:hAnsi="Times New Roman" w:cs="Times New Roman"/>
          <w:bCs/>
        </w:rPr>
        <w:t>минеральном</w:t>
      </w:r>
      <w:r w:rsidR="00C45B9F" w:rsidRPr="00C45B9F">
        <w:rPr>
          <w:rFonts w:ascii="Times New Roman" w:hAnsi="Times New Roman" w:cs="Times New Roman"/>
          <w:bCs/>
        </w:rPr>
        <w:t xml:space="preserve"> состав</w:t>
      </w:r>
      <w:r w:rsidR="00C45B9F">
        <w:rPr>
          <w:rFonts w:ascii="Times New Roman" w:hAnsi="Times New Roman" w:cs="Times New Roman"/>
          <w:bCs/>
        </w:rPr>
        <w:t>е</w:t>
      </w:r>
      <w:r w:rsidR="00C45B9F" w:rsidRPr="00C45B9F">
        <w:rPr>
          <w:rFonts w:ascii="Times New Roman" w:hAnsi="Times New Roman" w:cs="Times New Roman"/>
          <w:bCs/>
        </w:rPr>
        <w:t xml:space="preserve"> золотых руд</w:t>
      </w:r>
      <w:r w:rsidR="00C45B9F">
        <w:rPr>
          <w:rFonts w:ascii="Times New Roman" w:hAnsi="Times New Roman" w:cs="Times New Roman"/>
          <w:bCs/>
        </w:rPr>
        <w:t xml:space="preserve">, </w:t>
      </w:r>
      <w:r w:rsidR="00C45B9F" w:rsidRPr="00C45B9F">
        <w:rPr>
          <w:rFonts w:ascii="Times New Roman" w:hAnsi="Times New Roman" w:cs="Times New Roman"/>
          <w:bCs/>
        </w:rPr>
        <w:t>процесс</w:t>
      </w:r>
      <w:r w:rsidR="00C45B9F">
        <w:rPr>
          <w:rFonts w:ascii="Times New Roman" w:hAnsi="Times New Roman" w:cs="Times New Roman"/>
          <w:bCs/>
        </w:rPr>
        <w:t>ах</w:t>
      </w:r>
      <w:r w:rsidR="00C45B9F" w:rsidRPr="00C45B9F">
        <w:rPr>
          <w:rFonts w:ascii="Times New Roman" w:hAnsi="Times New Roman" w:cs="Times New Roman"/>
          <w:bCs/>
        </w:rPr>
        <w:t xml:space="preserve"> рудообразования и отложения самородного золота</w:t>
      </w:r>
      <w:r w:rsidR="00C45B9F">
        <w:rPr>
          <w:rFonts w:ascii="Times New Roman" w:hAnsi="Times New Roman" w:cs="Times New Roman"/>
          <w:bCs/>
        </w:rPr>
        <w:t xml:space="preserve">, химических и физических свойствах золота, </w:t>
      </w:r>
      <w:r w:rsidR="00C45B9F" w:rsidRPr="00C45B9F">
        <w:rPr>
          <w:rFonts w:ascii="Times New Roman" w:hAnsi="Times New Roman" w:cs="Times New Roman"/>
          <w:bCs/>
        </w:rPr>
        <w:t>изменени</w:t>
      </w:r>
      <w:r w:rsidR="00C45B9F">
        <w:rPr>
          <w:rFonts w:ascii="Times New Roman" w:hAnsi="Times New Roman" w:cs="Times New Roman"/>
          <w:bCs/>
        </w:rPr>
        <w:t>ях</w:t>
      </w:r>
      <w:r w:rsidR="00C45B9F" w:rsidRPr="00C45B9F">
        <w:rPr>
          <w:rFonts w:ascii="Times New Roman" w:hAnsi="Times New Roman" w:cs="Times New Roman"/>
          <w:bCs/>
        </w:rPr>
        <w:t xml:space="preserve"> золота в экзогенных условиях</w:t>
      </w:r>
      <w:r w:rsidR="00C45B9F">
        <w:rPr>
          <w:rFonts w:ascii="Times New Roman" w:hAnsi="Times New Roman" w:cs="Times New Roman"/>
          <w:bCs/>
        </w:rPr>
        <w:t>. В лекции была задействована большая часть аудитории</w:t>
      </w:r>
      <w:r w:rsidR="00E308F8">
        <w:rPr>
          <w:rFonts w:ascii="Times New Roman" w:hAnsi="Times New Roman" w:cs="Times New Roman"/>
          <w:bCs/>
        </w:rPr>
        <w:t xml:space="preserve">, студенты проявили высокий интерес с данной теме, </w:t>
      </w:r>
      <w:proofErr w:type="gramStart"/>
      <w:r w:rsidR="00E308F8">
        <w:rPr>
          <w:rFonts w:ascii="Times New Roman" w:hAnsi="Times New Roman" w:cs="Times New Roman"/>
          <w:bCs/>
        </w:rPr>
        <w:t>поэтому</w:t>
      </w:r>
      <w:proofErr w:type="gramEnd"/>
      <w:r w:rsidR="00E308F8">
        <w:rPr>
          <w:rFonts w:ascii="Times New Roman" w:hAnsi="Times New Roman" w:cs="Times New Roman"/>
          <w:bCs/>
        </w:rPr>
        <w:t xml:space="preserve"> активно участвовали в диалоге с лектором. </w:t>
      </w:r>
    </w:p>
    <w:p w:rsidR="00C32562" w:rsidRPr="00C32562" w:rsidRDefault="00C32562" w:rsidP="00A50268">
      <w:pPr>
        <w:ind w:firstLine="426"/>
        <w:jc w:val="both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  <w:bCs/>
        </w:rPr>
        <w:t xml:space="preserve">Лекция дала возможность </w:t>
      </w:r>
      <w:r w:rsidR="00A50268">
        <w:rPr>
          <w:rFonts w:ascii="Times New Roman" w:hAnsi="Times New Roman" w:cs="Times New Roman"/>
          <w:bCs/>
        </w:rPr>
        <w:t>получить студентам углубленные знания по минералогии золота, связанными с дисциплинами: основы геохимии, лабораторные методы, промышленные типы месторождений, учения о полезных ископаемых, минералогия формационный анализ.</w:t>
      </w:r>
      <w:proofErr w:type="gramEnd"/>
    </w:p>
    <w:p w:rsidR="00E308F8" w:rsidRDefault="00E308F8" w:rsidP="00C45B9F">
      <w:pPr>
        <w:pStyle w:val="a4"/>
        <w:numPr>
          <w:ilvl w:val="0"/>
          <w:numId w:val="3"/>
        </w:numPr>
        <w:ind w:left="0" w:firstLine="78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Также вне плана мероприятий, студенты третьего курса посетили </w:t>
      </w:r>
      <w:r w:rsidR="00A50268">
        <w:rPr>
          <w:rFonts w:ascii="Times New Roman" w:hAnsi="Times New Roman" w:cs="Times New Roman"/>
          <w:sz w:val="24"/>
          <w:szCs w:val="24"/>
        </w:rPr>
        <w:t>выставку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СахаПромЭкспо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просмотрены </w:t>
      </w:r>
      <w:r>
        <w:rPr>
          <w:rFonts w:ascii="Times New Roman" w:hAnsi="Times New Roman" w:cs="Times New Roman"/>
          <w:bCs/>
        </w:rPr>
        <w:t xml:space="preserve"> выставочные экспонаты в кабинах отражающих тематику: недра Якутии, экология, газификация, спецтехника.</w:t>
      </w:r>
    </w:p>
    <w:p w:rsidR="00E308F8" w:rsidRPr="00E308F8" w:rsidRDefault="00E308F8" w:rsidP="009B35E4">
      <w:pPr>
        <w:ind w:left="426"/>
        <w:jc w:val="center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4905375" cy="4569785"/>
            <wp:effectExtent l="19050" t="0" r="9525" b="0"/>
            <wp:docPr id="4" name="Рисунок 4" descr="C:\Users\OLGA\AppData\Local\Microsoft\Windows\Temporary Internet Files\Content.Word\img147883868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AppData\Local\Microsoft\Windows\Temporary Internet Files\Content.Word\img14788386841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006" b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56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EF" w:rsidRDefault="00D20902" w:rsidP="00065A5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3677">
        <w:rPr>
          <w:rFonts w:ascii="Times New Roman" w:hAnsi="Times New Roman" w:cs="Times New Roman"/>
          <w:sz w:val="24"/>
          <w:szCs w:val="24"/>
        </w:rPr>
        <w:t>Кроме выше указанных</w:t>
      </w:r>
      <w:r w:rsidR="00AC7B44">
        <w:rPr>
          <w:rFonts w:ascii="Times New Roman" w:hAnsi="Times New Roman" w:cs="Times New Roman"/>
          <w:sz w:val="24"/>
          <w:szCs w:val="24"/>
        </w:rPr>
        <w:t xml:space="preserve"> плановых</w:t>
      </w:r>
      <w:r w:rsidRPr="00F63677">
        <w:rPr>
          <w:rFonts w:ascii="Times New Roman" w:hAnsi="Times New Roman" w:cs="Times New Roman"/>
          <w:sz w:val="24"/>
          <w:szCs w:val="24"/>
        </w:rPr>
        <w:t xml:space="preserve"> мероприятий были проведены</w:t>
      </w:r>
      <w:r w:rsidR="00AC7B44">
        <w:rPr>
          <w:rFonts w:ascii="Times New Roman" w:hAnsi="Times New Roman" w:cs="Times New Roman"/>
          <w:sz w:val="24"/>
          <w:szCs w:val="24"/>
        </w:rPr>
        <w:t xml:space="preserve"> текущие мероприятия</w:t>
      </w:r>
      <w:r w:rsidR="002E2BEF">
        <w:rPr>
          <w:rFonts w:ascii="Times New Roman" w:hAnsi="Times New Roman" w:cs="Times New Roman"/>
          <w:sz w:val="24"/>
          <w:szCs w:val="24"/>
        </w:rPr>
        <w:t>:</w:t>
      </w:r>
    </w:p>
    <w:p w:rsidR="002E2BEF" w:rsidRDefault="002E2BEF" w:rsidP="00065A59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обсуждение итогов пересдач за весенний семестр на административном совете факультета, затем рассмотрение этих итогов на кафедрах – ответственные заведующие кафедрами, кураторы и наставники;</w:t>
      </w:r>
    </w:p>
    <w:p w:rsidR="002E2BEF" w:rsidRDefault="002E2BEF" w:rsidP="00065A59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20902" w:rsidRPr="00F63677">
        <w:rPr>
          <w:rFonts w:ascii="Times New Roman" w:hAnsi="Times New Roman" w:cs="Times New Roman"/>
          <w:sz w:val="24"/>
          <w:szCs w:val="24"/>
        </w:rPr>
        <w:t>кураторские часы</w:t>
      </w:r>
      <w:r w:rsidR="00F21C07">
        <w:rPr>
          <w:rFonts w:ascii="Times New Roman" w:hAnsi="Times New Roman" w:cs="Times New Roman"/>
          <w:sz w:val="24"/>
          <w:szCs w:val="24"/>
        </w:rPr>
        <w:t>,</w:t>
      </w:r>
      <w:r w:rsidR="00D20902" w:rsidRPr="00F63677">
        <w:rPr>
          <w:rFonts w:ascii="Times New Roman" w:hAnsi="Times New Roman" w:cs="Times New Roman"/>
          <w:sz w:val="24"/>
          <w:szCs w:val="24"/>
        </w:rPr>
        <w:t xml:space="preserve"> где </w:t>
      </w:r>
      <w:proofErr w:type="spellStart"/>
      <w:r w:rsidR="00AC7B44">
        <w:rPr>
          <w:rFonts w:ascii="Times New Roman" w:hAnsi="Times New Roman" w:cs="Times New Roman"/>
          <w:sz w:val="24"/>
          <w:szCs w:val="24"/>
        </w:rPr>
        <w:t>расмотрены</w:t>
      </w:r>
      <w:proofErr w:type="spellEnd"/>
      <w:r w:rsidR="00D20902" w:rsidRPr="00F63677">
        <w:rPr>
          <w:rFonts w:ascii="Times New Roman" w:hAnsi="Times New Roman" w:cs="Times New Roman"/>
          <w:sz w:val="24"/>
          <w:szCs w:val="24"/>
        </w:rPr>
        <w:t xml:space="preserve"> и проанализированы итоги 1 среза БРС, даны рекомендации для </w:t>
      </w:r>
      <w:r w:rsidR="00F63677" w:rsidRPr="00F63677">
        <w:rPr>
          <w:rFonts w:ascii="Times New Roman" w:hAnsi="Times New Roman" w:cs="Times New Roman"/>
          <w:sz w:val="24"/>
          <w:szCs w:val="24"/>
        </w:rPr>
        <w:t>студентов с н</w:t>
      </w:r>
      <w:r>
        <w:rPr>
          <w:rFonts w:ascii="Times New Roman" w:hAnsi="Times New Roman" w:cs="Times New Roman"/>
          <w:sz w:val="24"/>
          <w:szCs w:val="24"/>
        </w:rPr>
        <w:t>изкими баллами по первому срезу</w:t>
      </w:r>
      <w:r w:rsidR="00AC7B44">
        <w:rPr>
          <w:rFonts w:ascii="Times New Roman" w:hAnsi="Times New Roman" w:cs="Times New Roman"/>
          <w:sz w:val="24"/>
          <w:szCs w:val="24"/>
        </w:rPr>
        <w:t xml:space="preserve"> – кураторы и наставники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E2BEF" w:rsidRDefault="002E2BEF" w:rsidP="00065A59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старостате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факультета 07.11.16 рассмотрели </w:t>
      </w:r>
      <w:r w:rsidR="00AC7B44">
        <w:rPr>
          <w:rFonts w:ascii="Times New Roman" w:hAnsi="Times New Roman" w:cs="Times New Roman"/>
          <w:sz w:val="24"/>
          <w:szCs w:val="24"/>
        </w:rPr>
        <w:t>вопрос,</w:t>
      </w:r>
      <w:r>
        <w:rPr>
          <w:rFonts w:ascii="Times New Roman" w:hAnsi="Times New Roman" w:cs="Times New Roman"/>
          <w:sz w:val="24"/>
          <w:szCs w:val="24"/>
        </w:rPr>
        <w:t xml:space="preserve"> связанный с зимней сессией, старостам 1 курса было дано разъяснение о  номенклатуре зачетов и экзаменов и подготовке к первой сессии;</w:t>
      </w:r>
    </w:p>
    <w:p w:rsidR="005A1225" w:rsidRDefault="002E2BEF" w:rsidP="00065A59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</w:t>
      </w:r>
      <w:r w:rsidR="00F63677" w:rsidRPr="00F63677">
        <w:rPr>
          <w:rFonts w:ascii="Times New Roman" w:hAnsi="Times New Roman" w:cs="Times New Roman"/>
          <w:sz w:val="24"/>
          <w:szCs w:val="24"/>
        </w:rPr>
        <w:t>остоялись внутренние проверки занятий</w:t>
      </w:r>
      <w:r w:rsidR="00F21C07">
        <w:rPr>
          <w:rFonts w:ascii="Times New Roman" w:hAnsi="Times New Roman" w:cs="Times New Roman"/>
          <w:sz w:val="24"/>
          <w:szCs w:val="24"/>
        </w:rPr>
        <w:t xml:space="preserve"> 02.11.16 с 9.50 ч. и 07.11.16 с 14.00 ч, нарушений </w:t>
      </w:r>
      <w:r>
        <w:rPr>
          <w:rFonts w:ascii="Times New Roman" w:hAnsi="Times New Roman" w:cs="Times New Roman"/>
          <w:sz w:val="24"/>
          <w:szCs w:val="24"/>
        </w:rPr>
        <w:t xml:space="preserve">расписания </w:t>
      </w:r>
      <w:r w:rsidR="00AC7B44">
        <w:rPr>
          <w:rFonts w:ascii="Times New Roman" w:hAnsi="Times New Roman" w:cs="Times New Roman"/>
          <w:sz w:val="24"/>
          <w:szCs w:val="24"/>
        </w:rPr>
        <w:t>не выявлено;</w:t>
      </w:r>
    </w:p>
    <w:p w:rsidR="00AC7B44" w:rsidRDefault="00AC7B44" w:rsidP="00065A59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для своевременного размещения электронного расписания на сайт, началась работа по составлению расписания занятий на весенний семестр 2016-2017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E2BEF" w:rsidRDefault="002E2BEF" w:rsidP="00065A5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E2BEF" w:rsidRDefault="002E2BEF" w:rsidP="00065A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екана по УР                                      Карпова М.И.</w:t>
      </w:r>
    </w:p>
    <w:p w:rsidR="002E2BEF" w:rsidRPr="00F63677" w:rsidRDefault="002E2BEF" w:rsidP="00065A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УМК                                  Третьякова О.Г.</w:t>
      </w:r>
    </w:p>
    <w:p w:rsidR="00A47E66" w:rsidRDefault="00A47E66" w:rsidP="00065A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C0DC2" w:rsidRPr="00A47E66" w:rsidRDefault="006C0DC2" w:rsidP="00065A59">
      <w:pPr>
        <w:spacing w:after="0"/>
        <w:ind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47E66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D20902" w:rsidRPr="00D20902" w:rsidRDefault="00D20902" w:rsidP="00065A5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D20902">
        <w:rPr>
          <w:rFonts w:ascii="Times New Roman" w:hAnsi="Times New Roman" w:cs="Times New Roman"/>
          <w:sz w:val="20"/>
          <w:szCs w:val="20"/>
        </w:rPr>
        <w:t>План мероприятий ГРФ в декаду качества образования СВФУ</w:t>
      </w:r>
    </w:p>
    <w:p w:rsidR="00D20902" w:rsidRPr="00D20902" w:rsidRDefault="00D20902" w:rsidP="00065A5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D20902">
        <w:rPr>
          <w:rFonts w:ascii="Times New Roman" w:hAnsi="Times New Roman" w:cs="Times New Roman"/>
          <w:sz w:val="20"/>
          <w:szCs w:val="20"/>
        </w:rPr>
        <w:t>«Качественное образование – эффективный университет»</w:t>
      </w:r>
    </w:p>
    <w:p w:rsidR="00D20902" w:rsidRPr="00D20902" w:rsidRDefault="00D20902" w:rsidP="00065A5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D20902">
        <w:rPr>
          <w:rFonts w:ascii="Times New Roman" w:hAnsi="Times New Roman" w:cs="Times New Roman"/>
          <w:sz w:val="20"/>
          <w:szCs w:val="20"/>
        </w:rPr>
        <w:t>01 – 10 октября 2016 г</w:t>
      </w:r>
    </w:p>
    <w:tbl>
      <w:tblPr>
        <w:tblStyle w:val="a5"/>
        <w:tblW w:w="0" w:type="auto"/>
        <w:tblLook w:val="04A0"/>
      </w:tblPr>
      <w:tblGrid>
        <w:gridCol w:w="1242"/>
        <w:gridCol w:w="2393"/>
        <w:gridCol w:w="2393"/>
        <w:gridCol w:w="2393"/>
      </w:tblGrid>
      <w:tr w:rsidR="00D20902" w:rsidRPr="00D20902" w:rsidTr="004805CF">
        <w:tc>
          <w:tcPr>
            <w:tcW w:w="1242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Ответственные </w:t>
            </w:r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</w:tr>
      <w:tr w:rsidR="00D20902" w:rsidRPr="00D20902" w:rsidTr="004805CF">
        <w:tc>
          <w:tcPr>
            <w:tcW w:w="1242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4-9.11.16</w:t>
            </w:r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Посещение музея истории изучения вечной мерзлоты, Институт мерзлотоведения СО РАН</w:t>
            </w:r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Сотрудники кафедры мерзлотоведения</w:t>
            </w:r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Студенты младших курсов</w:t>
            </w:r>
          </w:p>
        </w:tc>
      </w:tr>
      <w:tr w:rsidR="00D20902" w:rsidRPr="00D20902" w:rsidTr="004805CF">
        <w:tc>
          <w:tcPr>
            <w:tcW w:w="1242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4-9.11.16</w:t>
            </w:r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Посещение музея. Институт геологии алмаза и благородных металлов СО РАН</w:t>
            </w:r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 xml:space="preserve">Сотрудники кафедр </w:t>
            </w:r>
            <w:proofErr w:type="spellStart"/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ПиРМПИ</w:t>
            </w:r>
            <w:proofErr w:type="spellEnd"/>
            <w:r w:rsidRPr="00D20902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РГиГ</w:t>
            </w:r>
            <w:proofErr w:type="spellEnd"/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Студенты ГРФ</w:t>
            </w:r>
          </w:p>
        </w:tc>
      </w:tr>
      <w:tr w:rsidR="00D20902" w:rsidRPr="00D20902" w:rsidTr="004805CF">
        <w:tc>
          <w:tcPr>
            <w:tcW w:w="1242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10.11.2016</w:t>
            </w:r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Лекция-семинар «Минералогия золота»</w:t>
            </w:r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 xml:space="preserve">Кураторы </w:t>
            </w:r>
          </w:p>
        </w:tc>
        <w:tc>
          <w:tcPr>
            <w:tcW w:w="2393" w:type="dxa"/>
          </w:tcPr>
          <w:p w:rsidR="00D20902" w:rsidRPr="00D20902" w:rsidRDefault="00D20902" w:rsidP="00065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 xml:space="preserve">Студенты 4, 5 курсов, аспиранты  </w:t>
            </w:r>
          </w:p>
        </w:tc>
      </w:tr>
    </w:tbl>
    <w:p w:rsidR="006C0DC2" w:rsidRDefault="006C0DC2" w:rsidP="00065A5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E95746" w:rsidRDefault="00E95746" w:rsidP="00065A5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E95746" w:rsidRDefault="00E95746" w:rsidP="00065A5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6C0DC2" w:rsidRDefault="006C0DC2" w:rsidP="00065A5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20902" w:rsidRPr="00D20902" w:rsidRDefault="00D20902" w:rsidP="00065A5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20902" w:rsidRDefault="00D20902" w:rsidP="00065A59">
      <w:pPr>
        <w:spacing w:after="0"/>
        <w:ind w:firstLine="360"/>
        <w:jc w:val="right"/>
        <w:rPr>
          <w:rFonts w:ascii="Times New Roman" w:hAnsi="Times New Roman" w:cs="Times New Roman"/>
          <w:sz w:val="24"/>
          <w:szCs w:val="24"/>
        </w:rPr>
      </w:pPr>
    </w:p>
    <w:p w:rsidR="005A1225" w:rsidRPr="00A47E66" w:rsidRDefault="00D20902" w:rsidP="00065A59">
      <w:pPr>
        <w:spacing w:after="0"/>
        <w:ind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47E66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6C0DC2" w:rsidRPr="00A47E66">
        <w:rPr>
          <w:rFonts w:ascii="Times New Roman" w:hAnsi="Times New Roman" w:cs="Times New Roman"/>
          <w:i/>
          <w:sz w:val="24"/>
          <w:szCs w:val="24"/>
        </w:rPr>
        <w:t>2</w:t>
      </w:r>
    </w:p>
    <w:p w:rsidR="005A1225" w:rsidRDefault="005A1225" w:rsidP="00065A5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A1225" w:rsidRPr="00D20902" w:rsidRDefault="005A1225" w:rsidP="00065A59">
      <w:pPr>
        <w:spacing w:after="0"/>
        <w:jc w:val="center"/>
        <w:rPr>
          <w:rFonts w:ascii="Times New Roman" w:hAnsi="Times New Roman" w:cs="Times New Roman"/>
          <w:b/>
        </w:rPr>
      </w:pPr>
      <w:r w:rsidRPr="00D20902">
        <w:rPr>
          <w:rFonts w:ascii="Times New Roman" w:hAnsi="Times New Roman" w:cs="Times New Roman"/>
          <w:b/>
        </w:rPr>
        <w:t>Декада качества в СВФУ</w:t>
      </w:r>
    </w:p>
    <w:p w:rsidR="005A1225" w:rsidRPr="00D20902" w:rsidRDefault="005A1225" w:rsidP="00065A59">
      <w:pPr>
        <w:spacing w:after="0"/>
        <w:jc w:val="center"/>
        <w:rPr>
          <w:rFonts w:ascii="Times New Roman" w:hAnsi="Times New Roman" w:cs="Times New Roman"/>
          <w:b/>
        </w:rPr>
      </w:pPr>
      <w:r w:rsidRPr="00D20902">
        <w:rPr>
          <w:rFonts w:ascii="Times New Roman" w:hAnsi="Times New Roman" w:cs="Times New Roman"/>
          <w:b/>
        </w:rPr>
        <w:t xml:space="preserve">Экскурсия в Институт мерзлотоведения им. П.И. Мельникова </w:t>
      </w:r>
    </w:p>
    <w:tbl>
      <w:tblPr>
        <w:tblStyle w:val="a5"/>
        <w:tblW w:w="10491" w:type="dxa"/>
        <w:tblInd w:w="-885" w:type="dxa"/>
        <w:tblLook w:val="04A0"/>
      </w:tblPr>
      <w:tblGrid>
        <w:gridCol w:w="1419"/>
        <w:gridCol w:w="2126"/>
        <w:gridCol w:w="1134"/>
        <w:gridCol w:w="2410"/>
        <w:gridCol w:w="992"/>
        <w:gridCol w:w="2410"/>
      </w:tblGrid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 xml:space="preserve">Группа 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 xml:space="preserve">Дата, день недели 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 xml:space="preserve">Время 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 xml:space="preserve">Экскурсия 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 xml:space="preserve">Время 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 xml:space="preserve">Экскурсия 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С-РМ-16-1/1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09.11.2016, среда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E957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С-РМ-16-1/2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09.11.2016, среда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С-РМ-16-2/1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11.11.2016, пятница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С-РМ-16-2/2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11.11.2016, пятница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С-ГГ-16/1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08.11.2016, вторник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С-ГГ-16/2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08.11.2016, вторник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С-ГФ-16/1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08.11.2016, вторник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С-ГФ-16/2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08.11.2016, вторник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С-ТР-16/1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09.11.2016, среда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С-ТР-16/2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09.11.2016, среда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БА-НД-16/1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11.11.2016, пятница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</w:tr>
      <w:tr w:rsidR="005A1225" w:rsidRPr="00D20902" w:rsidTr="00D20902">
        <w:tc>
          <w:tcPr>
            <w:tcW w:w="1419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БА-НД-16/2</w:t>
            </w:r>
          </w:p>
        </w:tc>
        <w:tc>
          <w:tcPr>
            <w:tcW w:w="2126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11.11.2016, пятница</w:t>
            </w:r>
          </w:p>
        </w:tc>
        <w:tc>
          <w:tcPr>
            <w:tcW w:w="1134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Экспозиционный зал</w:t>
            </w:r>
          </w:p>
        </w:tc>
        <w:tc>
          <w:tcPr>
            <w:tcW w:w="992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Pr="00D2090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5A1225" w:rsidRPr="00D20902" w:rsidRDefault="005A1225" w:rsidP="00065A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902">
              <w:rPr>
                <w:rFonts w:ascii="Times New Roman" w:hAnsi="Times New Roman" w:cs="Times New Roman"/>
                <w:sz w:val="20"/>
                <w:szCs w:val="20"/>
              </w:rPr>
              <w:t>Подземная лаборатория</w:t>
            </w:r>
          </w:p>
        </w:tc>
      </w:tr>
    </w:tbl>
    <w:p w:rsidR="005A1225" w:rsidRDefault="005A1225" w:rsidP="00065A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746" w:rsidRDefault="00E95746" w:rsidP="00065A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746" w:rsidRPr="00F85455" w:rsidRDefault="00E95746" w:rsidP="00065A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A4C" w:rsidRDefault="00335A4C" w:rsidP="00065A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A1225" w:rsidRDefault="00335A4C" w:rsidP="00065A59">
      <w:pPr>
        <w:spacing w:after="0"/>
        <w:ind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35A4C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335A4C" w:rsidRPr="00335A4C" w:rsidRDefault="0041563D" w:rsidP="00065A59">
      <w:pPr>
        <w:spacing w:after="0"/>
        <w:ind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619750" cy="8286750"/>
            <wp:effectExtent l="19050" t="0" r="0" b="0"/>
            <wp:docPr id="2" name="Рисунок 1" descr="семина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нар).jpg"/>
                    <pic:cNvPicPr/>
                  </pic:nvPicPr>
                  <pic:blipFill>
                    <a:blip r:embed="rId7"/>
                    <a:srcRect l="2565" r="2833" b="136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A4C" w:rsidRPr="00335A4C" w:rsidSect="00070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27F97"/>
    <w:multiLevelType w:val="hybridMultilevel"/>
    <w:tmpl w:val="69DCB036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5F260B87"/>
    <w:multiLevelType w:val="hybridMultilevel"/>
    <w:tmpl w:val="E2821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B4C24"/>
    <w:multiLevelType w:val="hybridMultilevel"/>
    <w:tmpl w:val="920EC1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1896"/>
    <w:rsid w:val="00037A99"/>
    <w:rsid w:val="00065A59"/>
    <w:rsid w:val="00070003"/>
    <w:rsid w:val="00285B83"/>
    <w:rsid w:val="002E2BEF"/>
    <w:rsid w:val="002F3164"/>
    <w:rsid w:val="00335A4C"/>
    <w:rsid w:val="0036363B"/>
    <w:rsid w:val="0041563D"/>
    <w:rsid w:val="00506CA8"/>
    <w:rsid w:val="005A1225"/>
    <w:rsid w:val="005E4DA3"/>
    <w:rsid w:val="006407F0"/>
    <w:rsid w:val="006C0DC2"/>
    <w:rsid w:val="00875FB9"/>
    <w:rsid w:val="009B35E4"/>
    <w:rsid w:val="00A0257A"/>
    <w:rsid w:val="00A47E66"/>
    <w:rsid w:val="00A50268"/>
    <w:rsid w:val="00AC7B44"/>
    <w:rsid w:val="00B77E8B"/>
    <w:rsid w:val="00C32562"/>
    <w:rsid w:val="00C45B9F"/>
    <w:rsid w:val="00CB1760"/>
    <w:rsid w:val="00D20902"/>
    <w:rsid w:val="00D53FFE"/>
    <w:rsid w:val="00E308F8"/>
    <w:rsid w:val="00E95746"/>
    <w:rsid w:val="00ED1896"/>
    <w:rsid w:val="00ED4614"/>
    <w:rsid w:val="00F21C07"/>
    <w:rsid w:val="00F63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1225"/>
    <w:rPr>
      <w:b/>
      <w:bCs/>
    </w:rPr>
  </w:style>
  <w:style w:type="paragraph" w:styleId="a4">
    <w:name w:val="List Paragraph"/>
    <w:basedOn w:val="a"/>
    <w:uiPriority w:val="34"/>
    <w:qFormat/>
    <w:rsid w:val="005A1225"/>
    <w:pPr>
      <w:ind w:left="720"/>
      <w:contextualSpacing/>
    </w:pPr>
  </w:style>
  <w:style w:type="table" w:styleId="a5">
    <w:name w:val="Table Grid"/>
    <w:basedOn w:val="a1"/>
    <w:uiPriority w:val="59"/>
    <w:rsid w:val="005A12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40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407F0"/>
  </w:style>
  <w:style w:type="paragraph" w:styleId="a7">
    <w:name w:val="Balloon Text"/>
    <w:basedOn w:val="a"/>
    <w:link w:val="a8"/>
    <w:uiPriority w:val="99"/>
    <w:semiHidden/>
    <w:unhideWhenUsed/>
    <w:rsid w:val="002F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31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1225"/>
    <w:rPr>
      <w:b/>
      <w:bCs/>
    </w:rPr>
  </w:style>
  <w:style w:type="paragraph" w:styleId="a4">
    <w:name w:val="List Paragraph"/>
    <w:basedOn w:val="a"/>
    <w:uiPriority w:val="34"/>
    <w:qFormat/>
    <w:rsid w:val="005A1225"/>
    <w:pPr>
      <w:ind w:left="720"/>
      <w:contextualSpacing/>
    </w:pPr>
  </w:style>
  <w:style w:type="table" w:styleId="a5">
    <w:name w:val="Table Grid"/>
    <w:basedOn w:val="a1"/>
    <w:uiPriority w:val="59"/>
    <w:rsid w:val="005A12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OLGA</cp:lastModifiedBy>
  <cp:revision>9</cp:revision>
  <dcterms:created xsi:type="dcterms:W3CDTF">2016-11-10T03:39:00Z</dcterms:created>
  <dcterms:modified xsi:type="dcterms:W3CDTF">2016-12-27T04:53:00Z</dcterms:modified>
</cp:coreProperties>
</file>