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77" w:rsidRDefault="00353A77" w:rsidP="00353A77">
      <w:pPr>
        <w:jc w:val="center"/>
        <w:outlineLvl w:val="0"/>
        <w:rPr>
          <w:b/>
          <w:sz w:val="22"/>
          <w:szCs w:val="22"/>
          <w:u w:val="single"/>
        </w:rPr>
      </w:pPr>
      <w:r w:rsidRPr="0074575D">
        <w:rPr>
          <w:b/>
          <w:sz w:val="22"/>
          <w:szCs w:val="22"/>
          <w:u w:val="single"/>
        </w:rPr>
        <w:t xml:space="preserve">Примерный перечень вопросов государственного экзамена по русскому языку </w:t>
      </w:r>
    </w:p>
    <w:p w:rsidR="00353A77" w:rsidRDefault="005B58B1" w:rsidP="00353A77">
      <w:pPr>
        <w:jc w:val="center"/>
        <w:outlineLvl w:val="0"/>
        <w:rPr>
          <w:b/>
          <w:sz w:val="22"/>
          <w:szCs w:val="22"/>
          <w:u w:val="single"/>
        </w:rPr>
      </w:pPr>
      <w:r w:rsidRPr="0074575D">
        <w:rPr>
          <w:b/>
          <w:sz w:val="22"/>
          <w:szCs w:val="22"/>
          <w:u w:val="single"/>
        </w:rPr>
        <w:t>БАКАЛАВРИАТ</w:t>
      </w:r>
      <w:r w:rsidR="00353A77" w:rsidRPr="0074575D">
        <w:rPr>
          <w:b/>
          <w:sz w:val="22"/>
          <w:szCs w:val="22"/>
          <w:u w:val="single"/>
        </w:rPr>
        <w:t xml:space="preserve"> </w:t>
      </w:r>
      <w:r w:rsidR="00353A77">
        <w:rPr>
          <w:b/>
          <w:sz w:val="22"/>
          <w:szCs w:val="22"/>
          <w:u w:val="single"/>
        </w:rPr>
        <w:t>(</w:t>
      </w:r>
      <w:r w:rsidR="005F4A76">
        <w:rPr>
          <w:b/>
          <w:sz w:val="22"/>
          <w:szCs w:val="22"/>
          <w:u w:val="single"/>
        </w:rPr>
        <w:t xml:space="preserve">ОФ, </w:t>
      </w:r>
      <w:r w:rsidR="00353A77" w:rsidRPr="0074575D">
        <w:rPr>
          <w:b/>
          <w:sz w:val="22"/>
          <w:szCs w:val="22"/>
          <w:u w:val="single"/>
        </w:rPr>
        <w:t>ПФД)</w:t>
      </w:r>
    </w:p>
    <w:p w:rsidR="005D0EE4" w:rsidRPr="005D0EE4" w:rsidRDefault="005D0EE4" w:rsidP="00353A77">
      <w:pPr>
        <w:jc w:val="center"/>
        <w:outlineLvl w:val="0"/>
        <w:rPr>
          <w:b/>
          <w:sz w:val="22"/>
          <w:szCs w:val="22"/>
        </w:rPr>
      </w:pPr>
      <w:r w:rsidRPr="005D0EE4">
        <w:rPr>
          <w:b/>
          <w:sz w:val="22"/>
          <w:szCs w:val="22"/>
        </w:rPr>
        <w:t>2016 год</w:t>
      </w:r>
    </w:p>
    <w:p w:rsidR="00353A77" w:rsidRPr="0074575D" w:rsidRDefault="00353A77" w:rsidP="00353A77">
      <w:pPr>
        <w:pStyle w:val="a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4575D">
        <w:rPr>
          <w:sz w:val="22"/>
          <w:szCs w:val="22"/>
        </w:rPr>
        <w:t xml:space="preserve">Понятие о графике. Алфавит. Соотношение между буквами и звуками. Основной принцип русской графики. Отступление от основного принципа русской графики. </w:t>
      </w:r>
    </w:p>
    <w:p w:rsidR="00353A77" w:rsidRPr="0074575D" w:rsidRDefault="00353A77" w:rsidP="00353A77">
      <w:pPr>
        <w:pStyle w:val="a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4575D">
        <w:rPr>
          <w:sz w:val="22"/>
          <w:szCs w:val="22"/>
        </w:rPr>
        <w:t xml:space="preserve">Понятие об орфографии и её важнейших разделах. Основные принципы орфографии, возможные при звуковом письме. Принципы русского правописания.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Понятие о звуке. Артикуляционная и акустическая характеристики звуков русского языка.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 xml:space="preserve">Фонологическая система русского языка.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Понятие об орфоэпии. Разные стили произношения. Произносительная (орфоэпическая) норма: основные типы произносительных норм.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Ударение в русском языке. Понятие об интонации. Функции интонации. Основные типы интонационных конструкций.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Слог как основная произносительная единица. Место слогораздела. Типы слогов в русском языке.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Понятие о фонеме. Основные свойства фонемы. Позиционные и непозиционные чередования. Классификация фонетичес</w:t>
      </w:r>
      <w:bookmarkStart w:id="0" w:name="_GoBack"/>
      <w:bookmarkEnd w:id="0"/>
      <w:r w:rsidRPr="0074575D">
        <w:rPr>
          <w:color w:val="000000"/>
          <w:sz w:val="22"/>
          <w:szCs w:val="22"/>
        </w:rPr>
        <w:t>ких позиций.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 xml:space="preserve">Лексическое значение слова. Типы ЛЗС. Компонентный анализ слова. 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 xml:space="preserve">Фразеологизм – основная единица фразеологии. Его отличие от слова и свободного словосочетания. Типы фразеологизмов по степени семантической слитности.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Системные связи фразеологизмов. Типы фразеологизмов по происхождению и сфере употребления.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Социальная и территориальная дифференциация языка. Просторечие. Профессиональные подъязыки. Лексика общенародного употребления. Лексика ограниченного употребления (диалектизмы, профессионализмы, арготизмы). 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Лексическая омонимия и виды её проявлений в русском языке. Причины возникновения омонимов. Использование омонимов в языке художественных произведений.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Лексическая синонимия и типы синонимических рядов  в русском языке. Функции синонимов в языке. Использование синонимов в языке художественной литературы.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Связи противопоставления русских слов по принципу антонимии. Типы антонимов. Функции антонимов в языке. Приемы использования антонимов в языке художественной литературы.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Основные лексические пласты современного русского литературного языка с точки зрения их происхождения.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Имя существительное. Лексико-грамматические разряды имен существительных, их грамматические особенности.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Категория рода имен существительных. Предметно-смысловая и формально-грамматическая основа категории рода. Существительные общего рода.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Имя прилагательное. Лексико-грамматические разряды прилагательных.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Степени сравнения качественных прилагательных. Синтетический и аналитический способы образования степеней сравнения. Полные и краткие формы имен прилагательных, их морфологические особенности и синтаксические функции.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Глагол. Общая характеристика, морфологические особенности и синтаксические функции. Спрягаемые и неспрягаемые формы глагола. Инфинитив и его особенности.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Категория вида глагола. Видовые корреляции в системе глагола. Одновидовые и двувидовые глаголы.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Причастие как форма глагольно-именного образования. Образование причастий. 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Категория числа имен существительных. Существительные только единственного или только множественного числа.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Формы именительного и родительного падежей множественного числа имен существительных в современном русском языке и их история.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Общая характеристика морфологического строя древнерусского языка в эпоху перед началом письменности. </w:t>
      </w:r>
    </w:p>
    <w:p w:rsidR="00353A77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05E43">
        <w:rPr>
          <w:sz w:val="22"/>
          <w:szCs w:val="22"/>
        </w:rPr>
        <w:t>Звуковая система древнерусского языка к моменту появления письменности.</w:t>
      </w:r>
    </w:p>
    <w:p w:rsidR="00353A77" w:rsidRPr="00705E43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05E43">
        <w:rPr>
          <w:sz w:val="22"/>
          <w:szCs w:val="22"/>
        </w:rPr>
        <w:t xml:space="preserve"> История форм прошедшего времени глагола.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Генеалогическая классификация языков. Индоевропейская семья языков. Русский язык в его отношении к другим славянским языкам.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lastRenderedPageBreak/>
        <w:t>Чередование заднеязычных согласных с шипящими и свистящими как результат отражения общеславянских фонетических процессов в русском языке.</w:t>
      </w:r>
    </w:p>
    <w:p w:rsidR="00353A77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Последствия падения редуцированных гласных в звуковой системе русского языка.</w:t>
      </w:r>
    </w:p>
    <w:p w:rsidR="00353A77" w:rsidRPr="00705E43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05E43">
        <w:rPr>
          <w:sz w:val="22"/>
          <w:szCs w:val="22"/>
        </w:rPr>
        <w:t>Типы склонения имен существительных в древнерусском языке.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Общая характеристика синтаксических связей (паратаксис, гипотаксис). Виды подчинительной связи на уровне словосочетания.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Формальный аспект предложения. Предикативное ядро предложения. Типы сказуемого.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Типы односоставных предложений в современном русском языке (глагольные и именные).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Структура и семантика сложносочиненных предложений открытой и закрытой структуры.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Структура и семантика сложноподчиненных предложений нерасчлененного типа.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Принципы классификации сложноподчиненных предложений расчлененного типа. 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Смысловая организация предложения (субъективное и объективное содержание предложения).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Принципы классификации бессоюзных сложных предложений.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Основные направления  языковой  политики и типы языковых ситуаций.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Типологическая классификация языков и  лингвистика универсалий.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Компаративистика и основные принципы  сравнительно-исторического метода.</w:t>
      </w:r>
    </w:p>
    <w:p w:rsidR="00353A77" w:rsidRPr="0074575D" w:rsidRDefault="00353A77" w:rsidP="00353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Риторика: </w:t>
      </w:r>
      <w:proofErr w:type="spellStart"/>
      <w:proofErr w:type="gramStart"/>
      <w:r w:rsidRPr="0074575D">
        <w:rPr>
          <w:sz w:val="22"/>
          <w:szCs w:val="22"/>
        </w:rPr>
        <w:t>родо</w:t>
      </w:r>
      <w:proofErr w:type="spellEnd"/>
      <w:r w:rsidRPr="0074575D">
        <w:rPr>
          <w:sz w:val="22"/>
          <w:szCs w:val="22"/>
        </w:rPr>
        <w:t>-видовая</w:t>
      </w:r>
      <w:proofErr w:type="gramEnd"/>
      <w:r w:rsidRPr="0074575D">
        <w:rPr>
          <w:sz w:val="22"/>
          <w:szCs w:val="22"/>
        </w:rPr>
        <w:t xml:space="preserve"> классификация современного красноречия. Речевые жанры академического красноречия. </w:t>
      </w:r>
    </w:p>
    <w:p w:rsidR="00353A77" w:rsidRPr="0074575D" w:rsidRDefault="00353A77" w:rsidP="00353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sz w:val="22"/>
          <w:szCs w:val="22"/>
        </w:rPr>
      </w:pPr>
      <w:r w:rsidRPr="0074575D">
        <w:rPr>
          <w:sz w:val="22"/>
          <w:szCs w:val="22"/>
        </w:rPr>
        <w:t>Литературный язык как историческая категория. Функционально-стилевая дифференциация литературного языка.</w:t>
      </w:r>
    </w:p>
    <w:p w:rsidR="00353A77" w:rsidRPr="0074575D" w:rsidRDefault="00353A77" w:rsidP="00353A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sz w:val="22"/>
          <w:szCs w:val="22"/>
        </w:rPr>
      </w:pPr>
      <w:r w:rsidRPr="0074575D">
        <w:rPr>
          <w:sz w:val="22"/>
          <w:szCs w:val="22"/>
        </w:rPr>
        <w:t>Вопрос о сущности языка. Знаковая теория языка.</w:t>
      </w:r>
      <w:r w:rsidRPr="0074575D">
        <w:rPr>
          <w:color w:val="000000"/>
          <w:sz w:val="22"/>
          <w:szCs w:val="22"/>
        </w:rPr>
        <w:t xml:space="preserve"> Типы знаков.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4575D">
        <w:rPr>
          <w:sz w:val="22"/>
          <w:szCs w:val="22"/>
        </w:rPr>
        <w:t>Этнолингвистика</w:t>
      </w:r>
      <w:proofErr w:type="spellEnd"/>
      <w:r w:rsidRPr="0074575D">
        <w:rPr>
          <w:sz w:val="22"/>
          <w:szCs w:val="22"/>
        </w:rPr>
        <w:t xml:space="preserve">.  Гипотеза языковой относительности  Сепира-Уорфа.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Основные этапы развития письма. Типы письма в современном мире. 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Язык и мышление.</w:t>
      </w:r>
      <w:r w:rsidRPr="0074575D">
        <w:rPr>
          <w:color w:val="000000"/>
          <w:sz w:val="22"/>
          <w:szCs w:val="22"/>
        </w:rPr>
        <w:t xml:space="preserve"> Функциональная асимметрия </w:t>
      </w:r>
      <w:proofErr w:type="gramStart"/>
      <w:r w:rsidRPr="0074575D">
        <w:rPr>
          <w:color w:val="000000"/>
          <w:sz w:val="22"/>
          <w:szCs w:val="22"/>
        </w:rPr>
        <w:t>мозга.</w:t>
      </w:r>
      <w:r w:rsidRPr="0074575D">
        <w:rPr>
          <w:sz w:val="22"/>
          <w:szCs w:val="22"/>
        </w:rPr>
        <w:t>.</w:t>
      </w:r>
      <w:proofErr w:type="gramEnd"/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Структурная лингвистика: основные идеи, методы и направления.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Методика преподавания русского языка как наука: предмет и задачи методики, связь ее с другими  науками, методы исследования в МПРЯ.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Содержание обучения и структура школьного курса русского языка. Организация учебного процесса по русскому языку в школе.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Урок  как основная форма организации учебного процесса по русскому языку: типы и виды уроков, структурные элементы урока, требования к современному уроку русского языка.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Методика изучения фонетики, графики и орфоэпии в школе.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Методика изучения орфографии (принципы русской орфографии, цели обучения орфографии, содержание работы по орфографии, методы и приемы формирования орфографической грамотности, основные виды упражнений).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Методы изучения раздела «Лексика. Фразеология» в школе на уроках русского языка.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Формирование коммуникативной компетенции на уроках русского языка.</w:t>
      </w:r>
    </w:p>
    <w:p w:rsidR="00353A77" w:rsidRPr="0074575D" w:rsidRDefault="00353A77" w:rsidP="00353A77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Методика изучения самостоятельных частей речи на уроках русского языка.</w:t>
      </w:r>
    </w:p>
    <w:p w:rsidR="00353A77" w:rsidRPr="0074575D" w:rsidRDefault="00353A77" w:rsidP="00353A77">
      <w:pPr>
        <w:numPr>
          <w:ilvl w:val="0"/>
          <w:numId w:val="1"/>
        </w:numPr>
        <w:jc w:val="both"/>
        <w:outlineLvl w:val="0"/>
        <w:rPr>
          <w:b/>
          <w:sz w:val="22"/>
          <w:szCs w:val="22"/>
          <w:u w:val="single"/>
        </w:rPr>
      </w:pPr>
      <w:r w:rsidRPr="0074575D">
        <w:rPr>
          <w:sz w:val="22"/>
          <w:szCs w:val="22"/>
        </w:rPr>
        <w:t>Особенности работы по русскому языку в старших (10-11) классах.</w:t>
      </w:r>
    </w:p>
    <w:p w:rsidR="00353A77" w:rsidRPr="0074575D" w:rsidRDefault="00353A77" w:rsidP="00353A77">
      <w:pPr>
        <w:numPr>
          <w:ilvl w:val="0"/>
          <w:numId w:val="1"/>
        </w:numPr>
        <w:jc w:val="both"/>
        <w:outlineLvl w:val="0"/>
        <w:rPr>
          <w:b/>
          <w:sz w:val="22"/>
          <w:szCs w:val="22"/>
          <w:u w:val="single"/>
        </w:rPr>
      </w:pPr>
      <w:r w:rsidRPr="0074575D">
        <w:rPr>
          <w:sz w:val="22"/>
          <w:szCs w:val="22"/>
        </w:rPr>
        <w:t xml:space="preserve">Методика изучения раздела «Словообразование» на уроках русского языка в школе.  </w:t>
      </w:r>
    </w:p>
    <w:p w:rsidR="00FF483E" w:rsidRDefault="005B58B1"/>
    <w:sectPr w:rsidR="00FF483E" w:rsidSect="00B3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49D2"/>
    <w:multiLevelType w:val="hybridMultilevel"/>
    <w:tmpl w:val="ADB0E3C2"/>
    <w:lvl w:ilvl="0" w:tplc="1D08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ADA4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0E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8C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1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CD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82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49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83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EDC"/>
    <w:rsid w:val="00350795"/>
    <w:rsid w:val="00353A77"/>
    <w:rsid w:val="003D6EDC"/>
    <w:rsid w:val="00590DFC"/>
    <w:rsid w:val="005B58B1"/>
    <w:rsid w:val="005D0EE4"/>
    <w:rsid w:val="005F4A76"/>
    <w:rsid w:val="00B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C713E-0475-4FB8-939D-A52357C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3A77"/>
    <w:pPr>
      <w:spacing w:line="360" w:lineRule="auto"/>
      <w:jc w:val="both"/>
    </w:pPr>
    <w:rPr>
      <w:color w:val="000000"/>
      <w:sz w:val="24"/>
    </w:rPr>
  </w:style>
  <w:style w:type="character" w:customStyle="1" w:styleId="a4">
    <w:name w:val="Основной текст Знак"/>
    <w:basedOn w:val="a0"/>
    <w:link w:val="a3"/>
    <w:semiHidden/>
    <w:rsid w:val="00353A7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Никаева</cp:lastModifiedBy>
  <cp:revision>3</cp:revision>
  <dcterms:created xsi:type="dcterms:W3CDTF">2016-03-31T02:14:00Z</dcterms:created>
  <dcterms:modified xsi:type="dcterms:W3CDTF">2016-03-31T02:22:00Z</dcterms:modified>
</cp:coreProperties>
</file>