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0A" w:rsidRDefault="003A1F0A" w:rsidP="003A1F0A">
      <w:pPr>
        <w:keepNext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1F0A" w:rsidTr="003A1F0A">
        <w:tc>
          <w:tcPr>
            <w:tcW w:w="4785" w:type="dxa"/>
          </w:tcPr>
          <w:p w:rsidR="003A1F0A" w:rsidRPr="003A1F0A" w:rsidRDefault="003A1F0A" w:rsidP="003A1F0A">
            <w:pPr>
              <w:keepNext/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принято на заседании НТС</w:t>
            </w:r>
          </w:p>
          <w:p w:rsidR="003A1F0A" w:rsidRDefault="003A1F0A" w:rsidP="003A1F0A">
            <w:pPr>
              <w:keepNext/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«19» февраля 2016 г.</w:t>
            </w:r>
          </w:p>
        </w:tc>
        <w:tc>
          <w:tcPr>
            <w:tcW w:w="4786" w:type="dxa"/>
          </w:tcPr>
          <w:p w:rsidR="003A1F0A" w:rsidRPr="00454E19" w:rsidRDefault="003A1F0A" w:rsidP="003A1F0A">
            <w:pPr>
              <w:tabs>
                <w:tab w:val="left" w:pos="284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3A1F0A" w:rsidRPr="00454E19" w:rsidRDefault="003A1F0A" w:rsidP="003A1F0A">
            <w:pPr>
              <w:tabs>
                <w:tab w:val="left" w:pos="284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E1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НТС СВФУ</w:t>
            </w:r>
          </w:p>
          <w:p w:rsidR="003A1F0A" w:rsidRPr="00454E19" w:rsidRDefault="003A1F0A" w:rsidP="003A1F0A">
            <w:pPr>
              <w:tabs>
                <w:tab w:val="left" w:pos="284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К.К. Кривошапкин</w:t>
            </w:r>
          </w:p>
          <w:p w:rsidR="003A1F0A" w:rsidRDefault="003A1F0A" w:rsidP="003A1F0A">
            <w:pPr>
              <w:keepNext/>
              <w:tabs>
                <w:tab w:val="left" w:pos="284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54E19">
              <w:rPr>
                <w:rFonts w:ascii="Times New Roman" w:eastAsia="Calibri" w:hAnsi="Times New Roman" w:cs="Times New Roman"/>
                <w:sz w:val="24"/>
                <w:szCs w:val="24"/>
              </w:rPr>
              <w:t>«__» 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______________2016</w:t>
            </w:r>
            <w:r w:rsidRPr="00454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A1F0A" w:rsidRDefault="003A1F0A" w:rsidP="003A1F0A">
            <w:pPr>
              <w:keepNext/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1F0A" w:rsidRDefault="003A1F0A" w:rsidP="003A1F0A">
      <w:pPr>
        <w:keepNext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E19" w:rsidRPr="003A1F0A" w:rsidRDefault="00454E19" w:rsidP="0007444C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proofErr w:type="gramStart"/>
      <w:r w:rsidRPr="003A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3A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 А Н</w:t>
      </w:r>
    </w:p>
    <w:p w:rsidR="00454E19" w:rsidRPr="003A1F0A" w:rsidRDefault="00454E19" w:rsidP="00EF47FD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работы Научно-технического совета СВФУ </w:t>
      </w:r>
    </w:p>
    <w:p w:rsidR="00454E19" w:rsidRPr="003A1F0A" w:rsidRDefault="00454E19" w:rsidP="00EF47FD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январь–июль 2016  года</w:t>
      </w:r>
      <w:bookmarkEnd w:id="0"/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675"/>
        <w:gridCol w:w="1560"/>
        <w:gridCol w:w="7572"/>
      </w:tblGrid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7572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Рассматриваемые вопросы 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января</w:t>
            </w:r>
          </w:p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2" w:type="dxa"/>
          </w:tcPr>
          <w:p w:rsidR="0007444C" w:rsidRPr="003A1F0A" w:rsidRDefault="0007444C" w:rsidP="003A1F0A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корректирующих коэффициентах, вводимых для минимизации финансовых последствий отмены индивидуально установленных соотношений преподавателей и студентов для образовательных организаций, имеющих право самостоятельно устанавливать образовательные стандарты реализации профессиональных образовательных программ высшего образования на 2016 год (инф.</w:t>
            </w:r>
            <w:proofErr w:type="gramEnd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Федоровой Софии Петровны);</w:t>
            </w:r>
            <w:proofErr w:type="gramEnd"/>
          </w:p>
          <w:p w:rsidR="0007444C" w:rsidRPr="003A1F0A" w:rsidRDefault="0007444C" w:rsidP="003A1F0A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реализации 3-го этапа гранта ФЦП МОН (Соглашение  №14.575.21.0015 от 17 июня 2014 года) (инф.</w:t>
            </w:r>
            <w:proofErr w:type="gramEnd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Артема Александровича);</w:t>
            </w:r>
            <w:proofErr w:type="gramEnd"/>
          </w:p>
          <w:p w:rsidR="0007444C" w:rsidRPr="003A1F0A" w:rsidRDefault="0007444C" w:rsidP="003A1F0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плана издания научных  монографий на 2016 год (инф.</w:t>
            </w:r>
            <w:proofErr w:type="gramEnd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Владимировой Веры Егоровны);        </w:t>
            </w:r>
            <w:proofErr w:type="gramEnd"/>
          </w:p>
          <w:p w:rsidR="0007444C" w:rsidRPr="003A1F0A" w:rsidRDefault="0007444C" w:rsidP="003A1F0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 утверждении руководителя научной школы "Региональная экономика Севера" НИИРЭС;</w:t>
            </w:r>
          </w:p>
          <w:p w:rsidR="0007444C" w:rsidRPr="003A1F0A" w:rsidRDefault="0007444C" w:rsidP="003A1F0A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 отчетности научной деятельности СВФУ за 2015 год в МОН РФ_</w:t>
            </w:r>
            <w:proofErr w:type="spellStart"/>
            <w:r w:rsidRPr="003A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ReportNIR</w:t>
            </w:r>
            <w:proofErr w:type="spellEnd"/>
            <w:r w:rsidRPr="003A1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07444C" w:rsidRPr="003A1F0A" w:rsidRDefault="0007444C" w:rsidP="003A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7572" w:type="dxa"/>
          </w:tcPr>
          <w:p w:rsidR="0007444C" w:rsidRPr="003A1F0A" w:rsidRDefault="0007444C" w:rsidP="003A1F0A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плана заседаний НТС с 01.01.2016г. по 01.07.2016г.; (инф.</w:t>
            </w:r>
            <w:proofErr w:type="gramEnd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Кривошапкина К.К.)</w:t>
            </w:r>
          </w:p>
          <w:p w:rsidR="0007444C" w:rsidRPr="003A1F0A" w:rsidRDefault="0007444C" w:rsidP="003A1F0A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научной деятельности НИИ им. А.Е. Кулаковского за 2015 год; (отв. Кулаковская Л.Р.)</w:t>
            </w:r>
          </w:p>
          <w:p w:rsidR="0007444C" w:rsidRPr="003A1F0A" w:rsidRDefault="0007444C" w:rsidP="003A1F0A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НИИ Прикладной экологии Севера за 2015 год; (отв. </w:t>
            </w:r>
            <w:proofErr w:type="spell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Саввинов</w:t>
            </w:r>
            <w:proofErr w:type="spellEnd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Г.Н.)</w:t>
            </w:r>
          </w:p>
          <w:p w:rsidR="0007444C" w:rsidRPr="003A1F0A" w:rsidRDefault="0007444C" w:rsidP="003A1F0A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РИД, подлежащих правовой охране; (Инф.</w:t>
            </w:r>
            <w:proofErr w:type="gramEnd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А.А.)</w:t>
            </w:r>
          </w:p>
          <w:p w:rsidR="0007444C" w:rsidRPr="003A1F0A" w:rsidRDefault="0007444C" w:rsidP="003A1F0A">
            <w:pPr>
              <w:keepNext/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марта</w:t>
            </w:r>
          </w:p>
        </w:tc>
        <w:tc>
          <w:tcPr>
            <w:tcW w:w="7572" w:type="dxa"/>
          </w:tcPr>
          <w:p w:rsidR="001B78BC" w:rsidRDefault="001B78BC" w:rsidP="003A1F0A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подготовке к проверке ФСТЭК;</w:t>
            </w:r>
          </w:p>
          <w:p w:rsidR="003A1F0A" w:rsidRDefault="003A1F0A" w:rsidP="003A1F0A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Утверждение плана издания научных монографий на 2016 г.; (Инф. Владимировой В.Е.)</w:t>
            </w:r>
          </w:p>
          <w:p w:rsidR="0007444C" w:rsidRPr="003A1F0A" w:rsidRDefault="0007444C" w:rsidP="003A1F0A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лаборатории дорожного материаловедения АДФ;</w:t>
            </w:r>
          </w:p>
          <w:p w:rsidR="0007444C" w:rsidRPr="003A1F0A" w:rsidRDefault="0007444C" w:rsidP="003A1F0A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лаборатории «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безопасность» ГИ;</w:t>
            </w:r>
          </w:p>
          <w:p w:rsidR="0007444C" w:rsidRPr="003A1F0A" w:rsidRDefault="0007444C" w:rsidP="003A1F0A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НИИ Здоровья;</w:t>
            </w:r>
          </w:p>
          <w:p w:rsidR="0007444C" w:rsidRPr="003A1F0A" w:rsidRDefault="0007444C" w:rsidP="003A1F0A">
            <w:pPr>
              <w:numPr>
                <w:ilvl w:val="0"/>
                <w:numId w:val="5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НИИ РЭС; </w:t>
            </w:r>
          </w:p>
          <w:p w:rsidR="0007444C" w:rsidRPr="003A1F0A" w:rsidRDefault="0007444C" w:rsidP="003A1F0A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марта</w:t>
            </w:r>
          </w:p>
        </w:tc>
        <w:tc>
          <w:tcPr>
            <w:tcW w:w="7572" w:type="dxa"/>
          </w:tcPr>
          <w:p w:rsidR="004D646F" w:rsidRPr="003A1F0A" w:rsidRDefault="004D646F" w:rsidP="004D646F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pacing w:val="10"/>
                <w:sz w:val="20"/>
                <w:szCs w:val="20"/>
                <w:lang w:eastAsia="ar-SA"/>
              </w:rPr>
              <w:t xml:space="preserve">Отчет о научной деятельности НИИ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pacing w:val="10"/>
                <w:sz w:val="20"/>
                <w:szCs w:val="20"/>
                <w:lang w:eastAsia="ar-SA"/>
              </w:rPr>
              <w:t>Олонхо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pacing w:val="10"/>
                <w:sz w:val="20"/>
                <w:szCs w:val="20"/>
                <w:lang w:eastAsia="ar-SA"/>
              </w:rPr>
              <w:t>;</w:t>
            </w:r>
          </w:p>
          <w:p w:rsidR="004D646F" w:rsidRPr="003A1F0A" w:rsidRDefault="004D646F" w:rsidP="004D646F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pacing w:val="10"/>
                <w:sz w:val="20"/>
                <w:szCs w:val="20"/>
                <w:lang w:eastAsia="ar-SA"/>
              </w:rPr>
              <w:t xml:space="preserve">Отчет о научной деятельности НИИ Математики; </w:t>
            </w:r>
          </w:p>
          <w:p w:rsidR="0007444C" w:rsidRPr="003A1F0A" w:rsidRDefault="0007444C" w:rsidP="003A1F0A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Учебно-научной лаборатории биохимии организмов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ИЕН;</w:t>
            </w:r>
          </w:p>
          <w:p w:rsidR="0007444C" w:rsidRPr="003A1F0A" w:rsidRDefault="0007444C" w:rsidP="003A1F0A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pacing w:val="10"/>
                <w:sz w:val="20"/>
                <w:szCs w:val="20"/>
                <w:lang w:eastAsia="ar-SA"/>
              </w:rPr>
              <w:t xml:space="preserve">Отчет о научной деятельности Учебно-научной лаборатории  экологических технологий и рационального                   природопользования «ЭКОТЕХНОПОЛИС» совместно с 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pacing w:val="10"/>
                <w:sz w:val="20"/>
                <w:szCs w:val="20"/>
                <w:lang w:eastAsia="ar-SA"/>
              </w:rPr>
              <w:t>ИжГТУ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pacing w:val="10"/>
                <w:sz w:val="20"/>
                <w:szCs w:val="20"/>
                <w:lang w:eastAsia="ar-SA"/>
              </w:rPr>
              <w:t xml:space="preserve"> ИЕН;</w:t>
            </w:r>
          </w:p>
          <w:p w:rsidR="0007444C" w:rsidRPr="003A1F0A" w:rsidRDefault="0007444C" w:rsidP="003A1F0A">
            <w:pPr>
              <w:ind w:left="36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7572" w:type="dxa"/>
          </w:tcPr>
          <w:p w:rsidR="0007444C" w:rsidRDefault="0007444C" w:rsidP="003A1F0A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 лаборатории экологического образования и просвещения ИЕН;</w:t>
            </w:r>
          </w:p>
          <w:p w:rsidR="004D646F" w:rsidRPr="003A1F0A" w:rsidRDefault="004D646F" w:rsidP="003A1F0A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СВФУ по научно-исследовательской деятельности;</w:t>
            </w:r>
          </w:p>
          <w:p w:rsidR="0007444C" w:rsidRPr="003A1F0A" w:rsidRDefault="0007444C" w:rsidP="003A1F0A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Учебно-научной лаборатории мерзлотного </w:t>
            </w: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лесоведения и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дендроэкологии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ИЕН;</w:t>
            </w:r>
          </w:p>
          <w:p w:rsidR="003A1F0A" w:rsidRPr="003A1F0A" w:rsidRDefault="003A1F0A" w:rsidP="003A1F0A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лаборатории озероведения холодных регионов ИЕН;</w:t>
            </w:r>
          </w:p>
          <w:p w:rsidR="0007444C" w:rsidRPr="003A1F0A" w:rsidRDefault="0007444C" w:rsidP="003A1F0A">
            <w:pPr>
              <w:numPr>
                <w:ilvl w:val="0"/>
                <w:numId w:val="7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Отчет о научной деятельности Учебно-научной лаборатории </w:t>
            </w: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«Исследование многоязычия, инновационных подходов и методов обучения в гуманитарном образовании в республике Саха/Якутия»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ИЗФиР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7444C" w:rsidRPr="003A1F0A" w:rsidRDefault="0007444C" w:rsidP="003A1F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апреля</w:t>
            </w:r>
          </w:p>
        </w:tc>
        <w:tc>
          <w:tcPr>
            <w:tcW w:w="7572" w:type="dxa"/>
          </w:tcPr>
          <w:p w:rsidR="0007444C" w:rsidRDefault="0007444C" w:rsidP="003A1F0A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лаборатории геометрии и топологии ИМИ;</w:t>
            </w:r>
          </w:p>
          <w:p w:rsidR="004D646F" w:rsidRPr="00F63478" w:rsidRDefault="004D646F" w:rsidP="003A1F0A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4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</w:t>
            </w:r>
            <w:r w:rsidR="00F63478" w:rsidRPr="00F634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 научной деятельности доцента-исследователя Егоровой Л.И.;</w:t>
            </w:r>
          </w:p>
          <w:p w:rsidR="0007444C" w:rsidRPr="003A1F0A" w:rsidRDefault="0007444C" w:rsidP="003A1F0A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Научно-исследовательской лаборатории надежности  строительных  конструкций ИТИ;</w:t>
            </w:r>
          </w:p>
          <w:p w:rsidR="0007444C" w:rsidRPr="003A1F0A" w:rsidRDefault="0007444C" w:rsidP="003A1F0A">
            <w:pPr>
              <w:numPr>
                <w:ilvl w:val="0"/>
                <w:numId w:val="8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лаборатории «Испытание строительных конструкций» ИТИ;</w:t>
            </w:r>
          </w:p>
          <w:p w:rsidR="0007444C" w:rsidRPr="003A1F0A" w:rsidRDefault="0007444C" w:rsidP="003A1F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апреля</w:t>
            </w:r>
          </w:p>
        </w:tc>
        <w:tc>
          <w:tcPr>
            <w:tcW w:w="7572" w:type="dxa"/>
          </w:tcPr>
          <w:p w:rsidR="0007444C" w:rsidRPr="003A1F0A" w:rsidRDefault="0007444C" w:rsidP="003A1F0A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лаборатории «Механика грунтов, основания и фундаменты» ИТИ;</w:t>
            </w:r>
          </w:p>
          <w:p w:rsidR="0007444C" w:rsidRPr="003A1F0A" w:rsidRDefault="0007444C" w:rsidP="003A1F0A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Учебно-научной лаборатории «Геодезии, топографии и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геоинформатики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ИТИ;</w:t>
            </w:r>
          </w:p>
          <w:p w:rsidR="0007444C" w:rsidRDefault="0007444C" w:rsidP="003A1F0A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Межкафедральной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учебно-научно-производственной лаборатории комплексного исследования грунтов и горных пород ИТИ;</w:t>
            </w:r>
          </w:p>
          <w:p w:rsidR="002F370F" w:rsidRPr="003A1F0A" w:rsidRDefault="002F370F" w:rsidP="003A1F0A">
            <w:pPr>
              <w:numPr>
                <w:ilvl w:val="0"/>
                <w:numId w:val="9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Итоги научной деятельности учебно-научно-технической лаборатории «Механохимических технологий»;</w:t>
            </w:r>
          </w:p>
          <w:p w:rsidR="0007444C" w:rsidRPr="003A1F0A" w:rsidRDefault="0007444C" w:rsidP="003A1F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мая</w:t>
            </w:r>
          </w:p>
        </w:tc>
        <w:tc>
          <w:tcPr>
            <w:tcW w:w="7572" w:type="dxa"/>
          </w:tcPr>
          <w:p w:rsidR="004D646F" w:rsidRDefault="004D646F" w:rsidP="003A1F0A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состоянии НИР студентов СВФУ;</w:t>
            </w:r>
          </w:p>
          <w:p w:rsidR="0007444C" w:rsidRPr="003A1F0A" w:rsidRDefault="0007444C" w:rsidP="003A1F0A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Лаборатории изоляционных строительных материалов ИТИ;</w:t>
            </w:r>
          </w:p>
          <w:p w:rsidR="0007444C" w:rsidRPr="003A1F0A" w:rsidRDefault="0007444C" w:rsidP="003A1F0A">
            <w:pPr>
              <w:numPr>
                <w:ilvl w:val="0"/>
                <w:numId w:val="10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Учебно-научной лаборатории художественного наследия и сравнительного изучения литератур народов Северо-Востока и Сибири Российской Федерации ИЯКН;</w:t>
            </w:r>
          </w:p>
          <w:p w:rsidR="0007444C" w:rsidRPr="003A1F0A" w:rsidRDefault="0007444C" w:rsidP="003A1F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мая</w:t>
            </w:r>
          </w:p>
        </w:tc>
        <w:tc>
          <w:tcPr>
            <w:tcW w:w="7572" w:type="dxa"/>
          </w:tcPr>
          <w:p w:rsidR="004D646F" w:rsidRDefault="004D646F" w:rsidP="003A1F0A">
            <w:pPr>
              <w:numPr>
                <w:ilvl w:val="0"/>
                <w:numId w:val="1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состоянии публикационной деятельности СВФУ;</w:t>
            </w:r>
          </w:p>
          <w:p w:rsidR="0007444C" w:rsidRPr="003A1F0A" w:rsidRDefault="0007444C" w:rsidP="003A1F0A">
            <w:pPr>
              <w:numPr>
                <w:ilvl w:val="0"/>
                <w:numId w:val="1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Научно-учебной лаборатории «Современный якутский язык: </w:t>
            </w:r>
            <w:proofErr w:type="spell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переводоведение</w:t>
            </w:r>
            <w:proofErr w:type="spell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лингвостилистика» ИЯКН </w:t>
            </w:r>
            <w:proofErr w:type="gramStart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РФ;</w:t>
            </w:r>
          </w:p>
          <w:p w:rsidR="0007444C" w:rsidRDefault="0007444C" w:rsidP="003A1F0A">
            <w:pPr>
              <w:numPr>
                <w:ilvl w:val="0"/>
                <w:numId w:val="1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научной деятельности Научно-исследовательской лаборатории молекулярной эндокринологии и инновационных методов диагностики и лечения сахарного диабета  (МОЛЭНД)  МИ;</w:t>
            </w:r>
          </w:p>
          <w:p w:rsidR="002F370F" w:rsidRPr="003A1F0A" w:rsidRDefault="002F370F" w:rsidP="002F370F">
            <w:pPr>
              <w:numPr>
                <w:ilvl w:val="0"/>
                <w:numId w:val="11"/>
              </w:num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Итоги научной деятельности учебно-научно-экспериментальной лаборатории </w:t>
            </w:r>
            <w:r w:rsidRPr="002F37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«Центр трехмерного моделиро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вания и виртуальной реальности»; </w:t>
            </w:r>
          </w:p>
          <w:p w:rsidR="0007444C" w:rsidRPr="003A1F0A" w:rsidRDefault="0007444C" w:rsidP="003A1F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  <w:tr w:rsidR="0007444C" w:rsidRPr="003A1F0A" w:rsidTr="0007444C">
        <w:tc>
          <w:tcPr>
            <w:tcW w:w="675" w:type="dxa"/>
          </w:tcPr>
          <w:p w:rsidR="0007444C" w:rsidRPr="003A1F0A" w:rsidRDefault="0007444C" w:rsidP="003A1F0A">
            <w:pPr>
              <w:keepNext/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444C" w:rsidRPr="003A1F0A" w:rsidRDefault="0007444C" w:rsidP="003A1F0A">
            <w:pPr>
              <w:pStyle w:val="a3"/>
              <w:keepNext/>
              <w:numPr>
                <w:ilvl w:val="0"/>
                <w:numId w:val="14"/>
              </w:numPr>
              <w:tabs>
                <w:tab w:val="left" w:pos="284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7572" w:type="dxa"/>
          </w:tcPr>
          <w:p w:rsidR="004D646F" w:rsidRPr="004D646F" w:rsidRDefault="004D646F" w:rsidP="004D646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6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плане учеб</w:t>
            </w:r>
            <w:r w:rsidR="00246A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подразделений в конкурсах грантов научных фондов;</w:t>
            </w:r>
          </w:p>
          <w:p w:rsidR="0007444C" w:rsidRPr="003A1F0A" w:rsidRDefault="0007444C" w:rsidP="003A1F0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</w:t>
            </w:r>
            <w:r w:rsidRPr="003A1F0A">
              <w:rPr>
                <w:rFonts w:ascii="Times New Roman" w:hAnsi="Times New Roman" w:cs="Times New Roman"/>
                <w:sz w:val="20"/>
                <w:szCs w:val="20"/>
              </w:rPr>
              <w:t>Криогенной учебно-научной лаборатории, Учебно-научной лаборатории радиационной экологии ФТИ;</w:t>
            </w:r>
          </w:p>
          <w:p w:rsidR="0007444C" w:rsidRDefault="0007444C" w:rsidP="003A1F0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F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Отчет о научной деятельности </w:t>
            </w:r>
            <w:r w:rsidRPr="003A1F0A">
              <w:rPr>
                <w:rFonts w:ascii="Times New Roman" w:hAnsi="Times New Roman" w:cs="Times New Roman"/>
                <w:sz w:val="20"/>
                <w:szCs w:val="20"/>
              </w:rPr>
              <w:t>Учебно-научной лаборатории «Биофизика» ФТИ;</w:t>
            </w:r>
          </w:p>
          <w:p w:rsidR="0007444C" w:rsidRPr="003A1F0A" w:rsidRDefault="0007444C" w:rsidP="003A1F0A">
            <w:pPr>
              <w:pStyle w:val="a3"/>
              <w:ind w:left="7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РАЗНОЕ:</w:t>
            </w:r>
          </w:p>
        </w:tc>
      </w:tr>
    </w:tbl>
    <w:p w:rsidR="0007444C" w:rsidRPr="003A1F0A" w:rsidRDefault="0007444C" w:rsidP="00EF47FD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1A2D" w:rsidRPr="003A1F0A" w:rsidRDefault="007F1A2D" w:rsidP="00EF47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1A2D" w:rsidRPr="003A1F0A" w:rsidRDefault="007F1A2D" w:rsidP="00EF47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E19" w:rsidRPr="003A1F0A" w:rsidRDefault="00454E19" w:rsidP="0007444C">
      <w:pPr>
        <w:rPr>
          <w:rFonts w:ascii="Times New Roman" w:hAnsi="Times New Roman" w:cs="Times New Roman"/>
          <w:b/>
          <w:sz w:val="20"/>
          <w:szCs w:val="20"/>
        </w:rPr>
      </w:pPr>
    </w:p>
    <w:sectPr w:rsidR="00454E19" w:rsidRPr="003A1F0A" w:rsidSect="003A1F0A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8CC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46FE"/>
    <w:multiLevelType w:val="hybridMultilevel"/>
    <w:tmpl w:val="261A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4C48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92769"/>
    <w:multiLevelType w:val="hybridMultilevel"/>
    <w:tmpl w:val="EFA2C7BC"/>
    <w:lvl w:ilvl="0" w:tplc="2D662F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4B5E"/>
    <w:multiLevelType w:val="hybridMultilevel"/>
    <w:tmpl w:val="78AC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802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309B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A718A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5D4D"/>
    <w:multiLevelType w:val="hybridMultilevel"/>
    <w:tmpl w:val="F67EF4B2"/>
    <w:lvl w:ilvl="0" w:tplc="FA7AE456">
      <w:start w:val="1"/>
      <w:numFmt w:val="decimal"/>
      <w:lvlText w:val="%1."/>
      <w:lvlJc w:val="left"/>
      <w:pPr>
        <w:ind w:left="705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3C04D26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A318F"/>
    <w:multiLevelType w:val="hybridMultilevel"/>
    <w:tmpl w:val="5FDAC406"/>
    <w:lvl w:ilvl="0" w:tplc="448E849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05E1F"/>
    <w:multiLevelType w:val="hybridMultilevel"/>
    <w:tmpl w:val="085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7682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96509"/>
    <w:multiLevelType w:val="hybridMultilevel"/>
    <w:tmpl w:val="BC581C1E"/>
    <w:lvl w:ilvl="0" w:tplc="75E407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3B"/>
    <w:rsid w:val="0007444C"/>
    <w:rsid w:val="00163A0A"/>
    <w:rsid w:val="001B78BC"/>
    <w:rsid w:val="00246A62"/>
    <w:rsid w:val="002F370F"/>
    <w:rsid w:val="00394FF5"/>
    <w:rsid w:val="003A1F0A"/>
    <w:rsid w:val="00454E19"/>
    <w:rsid w:val="004A3DE5"/>
    <w:rsid w:val="004D646F"/>
    <w:rsid w:val="00594C54"/>
    <w:rsid w:val="00747B50"/>
    <w:rsid w:val="007F1A2D"/>
    <w:rsid w:val="008D6C60"/>
    <w:rsid w:val="009D1F9A"/>
    <w:rsid w:val="00A11B3B"/>
    <w:rsid w:val="00EF47FD"/>
    <w:rsid w:val="00F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19"/>
    <w:pPr>
      <w:ind w:left="720"/>
      <w:contextualSpacing/>
    </w:pPr>
  </w:style>
  <w:style w:type="table" w:styleId="a4">
    <w:name w:val="Table Grid"/>
    <w:basedOn w:val="a1"/>
    <w:uiPriority w:val="59"/>
    <w:rsid w:val="0007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19"/>
    <w:pPr>
      <w:ind w:left="720"/>
      <w:contextualSpacing/>
    </w:pPr>
  </w:style>
  <w:style w:type="table" w:styleId="a4">
    <w:name w:val="Table Grid"/>
    <w:basedOn w:val="a1"/>
    <w:uiPriority w:val="59"/>
    <w:rsid w:val="0007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dcterms:created xsi:type="dcterms:W3CDTF">2016-02-20T02:55:00Z</dcterms:created>
  <dcterms:modified xsi:type="dcterms:W3CDTF">2016-02-20T02:55:00Z</dcterms:modified>
</cp:coreProperties>
</file>