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6D" w:rsidRP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3B6D">
        <w:rPr>
          <w:rFonts w:ascii="Times New Roman" w:hAnsi="Times New Roman"/>
          <w:sz w:val="24"/>
          <w:szCs w:val="24"/>
        </w:rPr>
        <w:t xml:space="preserve">ФГАОУ ВО «СЕВЕРО-ВОСТОЧНЫЙ ФЕДЕРАЛЬНЫЙ УНИВЕРСИТЕТ </w:t>
      </w:r>
    </w:p>
    <w:p w:rsid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B6D">
        <w:rPr>
          <w:rFonts w:ascii="Times New Roman" w:hAnsi="Times New Roman"/>
          <w:sz w:val="24"/>
          <w:szCs w:val="24"/>
        </w:rPr>
        <w:t>имени М.К. АММОСОВА»</w:t>
      </w:r>
    </w:p>
    <w:p w:rsidR="00C33B6D" w:rsidRDefault="00C33B6D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науки и инноваций</w:t>
      </w:r>
    </w:p>
    <w:p w:rsidR="00336531" w:rsidRDefault="00336531" w:rsidP="00C33B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651"/>
      </w:tblGrid>
      <w:tr w:rsidR="00336531" w:rsidTr="00336531">
        <w:tc>
          <w:tcPr>
            <w:tcW w:w="4077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образовательной деятельности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_______________А.И. Голиков</w:t>
            </w:r>
          </w:p>
        </w:tc>
        <w:tc>
          <w:tcPr>
            <w:tcW w:w="1843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науке и инновациям</w:t>
            </w:r>
          </w:p>
          <w:p w:rsidR="00336531" w:rsidRDefault="00336531" w:rsidP="00C33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_____________Ю.Г. Данилов</w:t>
            </w:r>
          </w:p>
        </w:tc>
      </w:tr>
    </w:tbl>
    <w:p w:rsidR="00336531" w:rsidRDefault="00336531" w:rsidP="005D31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180" w:rsidRPr="00C42E79" w:rsidRDefault="005D3180" w:rsidP="005D3180">
      <w:pPr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ИНСТРУКЦИЯ</w:t>
      </w:r>
    </w:p>
    <w:p w:rsidR="00A972C5" w:rsidRDefault="005D3180" w:rsidP="00A9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об организации работ в структурных подраз</w:t>
      </w:r>
      <w:r w:rsidR="00A972C5">
        <w:rPr>
          <w:rFonts w:ascii="Times New Roman" w:hAnsi="Times New Roman"/>
          <w:b/>
          <w:sz w:val="24"/>
          <w:szCs w:val="24"/>
        </w:rPr>
        <w:t xml:space="preserve">делениях университета по учету </w:t>
      </w:r>
    </w:p>
    <w:p w:rsidR="005D3180" w:rsidRDefault="005D3180" w:rsidP="00A9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79">
        <w:rPr>
          <w:rFonts w:ascii="Times New Roman" w:hAnsi="Times New Roman"/>
          <w:b/>
          <w:sz w:val="24"/>
          <w:szCs w:val="24"/>
        </w:rPr>
        <w:t>и приемке  инициативных научно-исследовательских работ</w:t>
      </w:r>
    </w:p>
    <w:p w:rsidR="00C33B6D" w:rsidRPr="00C42E79" w:rsidRDefault="00C33B6D" w:rsidP="005D31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B6D" w:rsidRPr="00C33B6D" w:rsidRDefault="00AF6C29" w:rsidP="00C33B6D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О</w:t>
      </w:r>
      <w:r w:rsidRPr="00C33B6D">
        <w:rPr>
          <w:b/>
        </w:rPr>
        <w:t>бщие требования</w:t>
      </w:r>
    </w:p>
    <w:p w:rsidR="005D3180" w:rsidRDefault="00C33B6D" w:rsidP="00685708">
      <w:pPr>
        <w:pStyle w:val="a3"/>
        <w:jc w:val="both"/>
      </w:pPr>
      <w:r>
        <w:t>1.1.</w:t>
      </w:r>
      <w:r w:rsidR="00A2557A">
        <w:t xml:space="preserve"> </w:t>
      </w:r>
      <w:r w:rsidR="005D3180" w:rsidRPr="000A4B56">
        <w:t>Инициативная научно-исследовательская работа (ИНИР), не имеющая финансирования, является одним из основных н</w:t>
      </w:r>
      <w:r w:rsidR="00685708">
        <w:t xml:space="preserve">аправлений деятельности </w:t>
      </w:r>
      <w:r w:rsidR="005D3180" w:rsidRPr="000A4B56">
        <w:t xml:space="preserve">структурного подразделения </w:t>
      </w:r>
      <w:r w:rsidR="00685708">
        <w:t xml:space="preserve">университета </w:t>
      </w:r>
      <w:r w:rsidR="005D3180" w:rsidRPr="000A4B56">
        <w:t>и может носить фундаментальный, прикладной или экспериментальный характер.</w:t>
      </w:r>
      <w:r w:rsidR="0072022E">
        <w:t xml:space="preserve"> </w:t>
      </w:r>
      <w:r w:rsidR="0072022E" w:rsidRPr="00191E75">
        <w:t>Рекомендуется планировать выполнение ИНИР не менее чем на 2-3 учебных года.</w:t>
      </w:r>
      <w:r w:rsidR="0072022E">
        <w:t xml:space="preserve"> </w:t>
      </w:r>
      <w:r w:rsidR="00685708">
        <w:t xml:space="preserve">Все выполняемые подразделениями </w:t>
      </w:r>
      <w:r w:rsidR="0072022E" w:rsidRPr="00191E75">
        <w:t xml:space="preserve">инициативные НИР подлежат </w:t>
      </w:r>
      <w:r w:rsidR="00685708">
        <w:t>внутренней регистрации</w:t>
      </w:r>
      <w:r w:rsidR="0072022E" w:rsidRPr="00191E75">
        <w:t xml:space="preserve">. </w:t>
      </w:r>
    </w:p>
    <w:p w:rsidR="005D3180" w:rsidRPr="00C33B6D" w:rsidRDefault="00C33B6D" w:rsidP="00C33B6D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1.2.</w:t>
      </w:r>
      <w:r w:rsidR="00A2557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5D3180" w:rsidRPr="007E60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Планирование научных исследований осуществляется в соответствии с </w:t>
      </w:r>
      <w:r w:rsidR="0068570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п</w:t>
      </w:r>
      <w:r w:rsidR="005D3180" w:rsidRPr="007E603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риоритетными</w:t>
      </w:r>
      <w:r w:rsidR="005D3180" w:rsidRPr="004D28B5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 xml:space="preserve"> направления</w:t>
      </w:r>
      <w:r w:rsidR="005D3180" w:rsidRPr="007E6038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>ми</w:t>
      </w:r>
      <w:r w:rsidR="005D3180" w:rsidRPr="004D28B5">
        <w:rPr>
          <w:rFonts w:ascii="Times New Roman" w:eastAsia="Times New Roman" w:hAnsi="Times New Roman"/>
          <w:b w:val="0"/>
          <w:i w:val="0"/>
          <w:color w:val="auto"/>
          <w:sz w:val="24"/>
          <w:szCs w:val="24"/>
        </w:rPr>
        <w:t xml:space="preserve"> развития науки, технологий и техники РФ</w:t>
      </w:r>
      <w:r w:rsidR="005D3180" w:rsidRPr="007E6038">
        <w:rPr>
          <w:rFonts w:ascii="Times New Roman" w:eastAsia="Times New Roman" w:hAnsi="Times New Roman"/>
          <w:b w:val="0"/>
          <w:bCs w:val="0"/>
          <w:i w:val="0"/>
          <w:color w:val="auto"/>
          <w:sz w:val="24"/>
          <w:szCs w:val="24"/>
        </w:rPr>
        <w:t xml:space="preserve">, </w:t>
      </w:r>
      <w:r w:rsidR="0068570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п</w:t>
      </w:r>
      <w:r w:rsidR="005D3180" w:rsidRPr="007E603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еречнем критических технологий Российской Федерации, </w:t>
      </w:r>
      <w:r w:rsidR="00685708">
        <w:rPr>
          <w:rFonts w:ascii="Times New Roman" w:hAnsi="Times New Roman"/>
          <w:b w:val="0"/>
          <w:i w:val="0"/>
          <w:color w:val="auto"/>
          <w:sz w:val="24"/>
          <w:szCs w:val="24"/>
        </w:rPr>
        <w:t>о</w:t>
      </w:r>
      <w:r w:rsidR="005D3180" w:rsidRPr="007E60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сновными научными направлениями СВФУ. ИНИР может проводиться в рамках одного или нескольких приоритетных научных направлений. </w:t>
      </w:r>
    </w:p>
    <w:p w:rsidR="0072022E" w:rsidRPr="000A4B56" w:rsidRDefault="00C33B6D" w:rsidP="00685708">
      <w:pPr>
        <w:pStyle w:val="a3"/>
        <w:jc w:val="both"/>
      </w:pPr>
      <w:r>
        <w:t>1.3.</w:t>
      </w:r>
      <w:r w:rsidR="00A2557A">
        <w:t xml:space="preserve"> </w:t>
      </w:r>
      <w:r w:rsidR="00C70294">
        <w:t xml:space="preserve">Инициатором  проведения НИР является </w:t>
      </w:r>
      <w:r w:rsidR="005D3180" w:rsidRPr="000A4B56">
        <w:t xml:space="preserve">коллектив, </w:t>
      </w:r>
      <w:r w:rsidR="00C70294">
        <w:t>состоя</w:t>
      </w:r>
      <w:r w:rsidR="00685708">
        <w:t xml:space="preserve">щий из сотрудников </w:t>
      </w:r>
      <w:r w:rsidR="00C70294">
        <w:t>по</w:t>
      </w:r>
      <w:r w:rsidR="0048492F">
        <w:t>дразделения</w:t>
      </w:r>
      <w:r w:rsidR="00C70294">
        <w:t xml:space="preserve">, </w:t>
      </w:r>
      <w:r w:rsidR="005D3180" w:rsidRPr="000A4B56">
        <w:t xml:space="preserve">возглавляемый научным руководителем. </w:t>
      </w:r>
      <w:r w:rsidR="0072022E" w:rsidRPr="00191E75">
        <w:t>Научный руководитель ИНИР несет персональну</w:t>
      </w:r>
      <w:r w:rsidR="00685708">
        <w:t>ю ответственность перед подразделением</w:t>
      </w:r>
      <w:r w:rsidR="0072022E" w:rsidRPr="00191E75">
        <w:t xml:space="preserve"> и университетом за надлежащий уровень научных исследований, за достоверность предоставляемой информации как по результатам ИНИР, так и по ее исполнителям. </w:t>
      </w:r>
    </w:p>
    <w:p w:rsidR="005D3180" w:rsidRDefault="00AF6C29" w:rsidP="005D3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A2557A">
        <w:rPr>
          <w:rFonts w:ascii="Times New Roman" w:hAnsi="Times New Roman"/>
          <w:sz w:val="24"/>
          <w:szCs w:val="24"/>
        </w:rPr>
        <w:t xml:space="preserve"> </w:t>
      </w:r>
      <w:r w:rsidR="005D3180" w:rsidRPr="000A4B56">
        <w:rPr>
          <w:rFonts w:ascii="Times New Roman" w:hAnsi="Times New Roman"/>
          <w:sz w:val="24"/>
          <w:szCs w:val="24"/>
        </w:rPr>
        <w:t xml:space="preserve">Для получения значимых научных результатов при выполнении </w:t>
      </w:r>
      <w:r w:rsidR="00A972C5">
        <w:rPr>
          <w:rFonts w:ascii="Times New Roman" w:hAnsi="Times New Roman"/>
          <w:sz w:val="24"/>
          <w:szCs w:val="24"/>
        </w:rPr>
        <w:t xml:space="preserve">ИНИР </w:t>
      </w:r>
      <w:r w:rsidR="00685708">
        <w:rPr>
          <w:rFonts w:ascii="Times New Roman" w:hAnsi="Times New Roman"/>
          <w:sz w:val="24"/>
          <w:szCs w:val="24"/>
        </w:rPr>
        <w:t>рекомендуется в структурном подразделении</w:t>
      </w:r>
      <w:r w:rsidR="00C70294">
        <w:rPr>
          <w:rFonts w:ascii="Times New Roman" w:hAnsi="Times New Roman"/>
          <w:sz w:val="24"/>
          <w:szCs w:val="24"/>
        </w:rPr>
        <w:t xml:space="preserve"> </w:t>
      </w:r>
      <w:r w:rsidR="005D3180" w:rsidRPr="000A4B56">
        <w:rPr>
          <w:rFonts w:ascii="Times New Roman" w:hAnsi="Times New Roman"/>
          <w:sz w:val="24"/>
          <w:szCs w:val="24"/>
        </w:rPr>
        <w:t>иметь одну или максимум две инициативные НИР, объединенные общими научными интересами творческого коллектива.</w:t>
      </w:r>
    </w:p>
    <w:p w:rsidR="00C70294" w:rsidRPr="000A4B56" w:rsidRDefault="00C70294" w:rsidP="005D3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32" w:rsidRDefault="00202B32" w:rsidP="00C7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32" w:rsidRDefault="00AF6C29" w:rsidP="00AF6C2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C29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202B32" w:rsidRPr="00AF6C29">
        <w:rPr>
          <w:rFonts w:ascii="Times New Roman" w:hAnsi="Times New Roman"/>
          <w:b/>
          <w:sz w:val="24"/>
          <w:szCs w:val="24"/>
        </w:rPr>
        <w:t>оформлению документов ИНИР</w:t>
      </w:r>
    </w:p>
    <w:p w:rsidR="00AF6C29" w:rsidRPr="00AF6C29" w:rsidRDefault="00AF6C29" w:rsidP="00AF6C2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C29" w:rsidRDefault="005843C0" w:rsidP="00336531">
      <w:pPr>
        <w:pStyle w:val="a3"/>
        <w:spacing w:before="0" w:beforeAutospacing="0" w:after="0" w:afterAutospacing="0"/>
        <w:jc w:val="both"/>
      </w:pPr>
      <w:r>
        <w:t>2.1.</w:t>
      </w:r>
      <w:r w:rsidR="00A2557A">
        <w:t xml:space="preserve"> </w:t>
      </w:r>
      <w:r w:rsidR="00A972C5">
        <w:t>В пакет</w:t>
      </w:r>
      <w:r w:rsidR="00AF6C29">
        <w:t xml:space="preserve"> документов</w:t>
      </w:r>
      <w:r w:rsidR="00A972C5">
        <w:t>,</w:t>
      </w:r>
      <w:r w:rsidR="00336531">
        <w:t xml:space="preserve"> представляемых для оформления </w:t>
      </w:r>
      <w:r w:rsidR="00A972C5">
        <w:t>ИНИР входят</w:t>
      </w:r>
      <w:r w:rsidR="00AF6C29">
        <w:t>: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 xml:space="preserve">а) </w:t>
      </w:r>
      <w:r w:rsidR="009165F7">
        <w:t xml:space="preserve">заявка </w:t>
      </w:r>
      <w:r w:rsidR="00685708">
        <w:t xml:space="preserve">на проведение ИНИР </w:t>
      </w:r>
      <w:r w:rsidRPr="00191E75">
        <w:t>(</w:t>
      </w:r>
      <w:r w:rsidR="00B8640E" w:rsidRPr="00191E75">
        <w:rPr>
          <w:b/>
        </w:rPr>
        <w:t xml:space="preserve">ПРИЛОЖЕНИЕ </w:t>
      </w:r>
      <w:r w:rsidRPr="00191E75">
        <w:rPr>
          <w:b/>
        </w:rPr>
        <w:t>А</w:t>
      </w:r>
      <w:r w:rsidRPr="00191E75">
        <w:t>)</w:t>
      </w:r>
      <w:r>
        <w:t>; н</w:t>
      </w:r>
      <w:r w:rsidR="00A972C5">
        <w:t xml:space="preserve">аправление темы исследований </w:t>
      </w:r>
      <w:r w:rsidRPr="00191E75">
        <w:t xml:space="preserve">должно соответствовать </w:t>
      </w:r>
      <w:r w:rsidR="00A972C5">
        <w:t>одному или нескольким п</w:t>
      </w:r>
      <w:r w:rsidRPr="00191E75">
        <w:t>риоритетным</w:t>
      </w:r>
      <w:r w:rsidRPr="00191E75">
        <w:rPr>
          <w:bCs/>
        </w:rPr>
        <w:t xml:space="preserve"> </w:t>
      </w:r>
      <w:r w:rsidR="00A972C5">
        <w:rPr>
          <w:bCs/>
        </w:rPr>
        <w:t xml:space="preserve">научным </w:t>
      </w:r>
      <w:r w:rsidRPr="00191E75">
        <w:rPr>
          <w:bCs/>
        </w:rPr>
        <w:t>направления</w:t>
      </w:r>
      <w:r w:rsidR="00A972C5">
        <w:t>м</w:t>
      </w:r>
      <w:r w:rsidRPr="00191E75">
        <w:t xml:space="preserve"> (</w:t>
      </w:r>
      <w:r w:rsidR="00B8640E" w:rsidRPr="00191E75">
        <w:rPr>
          <w:b/>
        </w:rPr>
        <w:t xml:space="preserve">ПРИЛОЖЕНИЕ </w:t>
      </w:r>
      <w:r w:rsidRPr="00191E75">
        <w:rPr>
          <w:b/>
        </w:rPr>
        <w:t>А2</w:t>
      </w:r>
      <w:r>
        <w:t>);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б) аннотация</w:t>
      </w:r>
      <w:r w:rsidRPr="00191E75">
        <w:t xml:space="preserve"> 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А1</w:t>
      </w:r>
      <w:r w:rsidR="00336531">
        <w:t>);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в)</w:t>
      </w:r>
      <w:r w:rsidRPr="00191E75">
        <w:t xml:space="preserve"> </w:t>
      </w:r>
      <w:r>
        <w:t>техническое</w:t>
      </w:r>
      <w:r w:rsidRPr="00191E75">
        <w:t xml:space="preserve"> </w:t>
      </w:r>
      <w:r>
        <w:t xml:space="preserve">задание </w:t>
      </w:r>
      <w:r w:rsidR="00A972C5">
        <w:t>и календарный план выполнения</w:t>
      </w:r>
      <w:r>
        <w:t xml:space="preserve"> </w:t>
      </w:r>
      <w:r w:rsidRPr="00191E75">
        <w:t>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Б</w:t>
      </w:r>
      <w:r w:rsidRPr="00191E75">
        <w:t>)</w:t>
      </w:r>
      <w:r>
        <w:t>;</w:t>
      </w: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lastRenderedPageBreak/>
        <w:t>г)</w:t>
      </w:r>
      <w:r w:rsidRPr="0072022E">
        <w:t xml:space="preserve"> </w:t>
      </w:r>
      <w:r>
        <w:t>и</w:t>
      </w:r>
      <w:r w:rsidR="009165F7">
        <w:t>нформационная карта</w:t>
      </w:r>
      <w:r w:rsidRPr="00191E75">
        <w:t xml:space="preserve"> (</w:t>
      </w:r>
      <w:r w:rsidR="00B8640E" w:rsidRPr="00191E75">
        <w:rPr>
          <w:b/>
        </w:rPr>
        <w:t>ПРИЛОЖЕНИЕ</w:t>
      </w:r>
      <w:r w:rsidRPr="00191E75">
        <w:rPr>
          <w:b/>
        </w:rPr>
        <w:t xml:space="preserve"> В</w:t>
      </w:r>
      <w:r w:rsidR="00A972C5">
        <w:t>)</w:t>
      </w:r>
      <w:r w:rsidR="009165F7">
        <w:t>;</w:t>
      </w:r>
      <w:r w:rsidR="00336531">
        <w:t xml:space="preserve"> </w:t>
      </w:r>
      <w:r w:rsidRPr="00191E75">
        <w:t>в электронном виде передается в Департамент науки и инноваци</w:t>
      </w:r>
      <w:r w:rsidR="00685708">
        <w:t>й для внесения  в Перечень НИР у</w:t>
      </w:r>
      <w:r w:rsidRPr="00191E75">
        <w:t>ниверситета.</w:t>
      </w:r>
    </w:p>
    <w:p w:rsidR="005843C0" w:rsidRPr="00191E75" w:rsidRDefault="005843C0" w:rsidP="00336531">
      <w:pPr>
        <w:pStyle w:val="a3"/>
        <w:spacing w:before="0" w:beforeAutospacing="0" w:after="0" w:afterAutospacing="0"/>
        <w:jc w:val="both"/>
      </w:pPr>
    </w:p>
    <w:p w:rsidR="00AF6C29" w:rsidRDefault="00AF6C29" w:rsidP="00336531">
      <w:pPr>
        <w:pStyle w:val="a3"/>
        <w:spacing w:before="0" w:beforeAutospacing="0" w:after="0" w:afterAutospacing="0"/>
        <w:jc w:val="both"/>
      </w:pPr>
      <w:r>
        <w:t>2.2. Подготовленный руководителем ИНИР пакет документов передается заведующему</w:t>
      </w:r>
      <w:r w:rsidR="00685708">
        <w:t xml:space="preserve"> </w:t>
      </w:r>
      <w:r w:rsidR="0048492F">
        <w:t xml:space="preserve">структурным подразделением </w:t>
      </w:r>
      <w:r w:rsidR="00336531">
        <w:t>для последующей передачи</w:t>
      </w:r>
      <w:r w:rsidR="0072022E">
        <w:t xml:space="preserve"> </w:t>
      </w:r>
      <w:r>
        <w:t>заместителю</w:t>
      </w:r>
      <w:r w:rsidRPr="000A4B56">
        <w:t xml:space="preserve"> руководителя </w:t>
      </w:r>
      <w:r w:rsidR="00685708">
        <w:t>подразделения</w:t>
      </w:r>
      <w:r w:rsidR="005843C0">
        <w:t xml:space="preserve"> по научной работе</w:t>
      </w:r>
      <w:r>
        <w:t xml:space="preserve"> для регистрации в «Журнале учета ИНИР» с прис</w:t>
      </w:r>
      <w:r w:rsidR="00685708">
        <w:t>воением регистрационного номера, например:</w:t>
      </w:r>
      <w:r>
        <w:t xml:space="preserve"> </w:t>
      </w:r>
      <w:r w:rsidR="00B8640E">
        <w:t>ФЛФ</w:t>
      </w:r>
      <w:r>
        <w:t xml:space="preserve">-ИНИР-20/1 (где </w:t>
      </w:r>
      <w:r w:rsidR="00B8640E">
        <w:t xml:space="preserve">ФЛФ-сокращенное название подразделения, ИНИР – инициативная научно-исследовательская работа, </w:t>
      </w:r>
      <w:r w:rsidR="00336531">
        <w:t>20 – обозначение года</w:t>
      </w:r>
      <w:r>
        <w:t xml:space="preserve"> /1 – порядковый номер).</w:t>
      </w:r>
      <w:r w:rsidR="00A972C5">
        <w:t xml:space="preserve"> Журнал учета ИНИР хранится у заместителя руководителя подразделения по научной работе.</w:t>
      </w:r>
    </w:p>
    <w:p w:rsidR="005843C0" w:rsidRDefault="005843C0" w:rsidP="00336531">
      <w:pPr>
        <w:pStyle w:val="a3"/>
        <w:spacing w:before="0" w:beforeAutospacing="0" w:after="0" w:afterAutospacing="0"/>
        <w:jc w:val="both"/>
      </w:pPr>
    </w:p>
    <w:p w:rsidR="0048492F" w:rsidRDefault="00AF6C29" w:rsidP="00336531">
      <w:pPr>
        <w:pStyle w:val="a3"/>
        <w:spacing w:before="0" w:beforeAutospacing="0" w:after="0" w:afterAutospacing="0"/>
        <w:jc w:val="both"/>
      </w:pPr>
      <w:r>
        <w:t>2.3. Утверждение</w:t>
      </w:r>
      <w:r w:rsidR="00336531">
        <w:t xml:space="preserve"> темы</w:t>
      </w:r>
      <w:r>
        <w:t xml:space="preserve"> ИНИР про</w:t>
      </w:r>
      <w:r w:rsidR="005843C0">
        <w:t>и</w:t>
      </w:r>
      <w:r>
        <w:t xml:space="preserve">зводится на </w:t>
      </w:r>
      <w:r w:rsidR="00743D95">
        <w:t>заседании Ученого</w:t>
      </w:r>
      <w:r w:rsidR="005843C0">
        <w:t xml:space="preserve">/Научно-технического совета </w:t>
      </w:r>
      <w:r>
        <w:t>подразделения</w:t>
      </w:r>
      <w:r w:rsidR="005843C0">
        <w:t xml:space="preserve">  с выдачей выписки из протокола заседания руководителю ИНИР.</w:t>
      </w:r>
    </w:p>
    <w:p w:rsidR="0072022E" w:rsidRDefault="005843C0" w:rsidP="00336531">
      <w:pPr>
        <w:pStyle w:val="a3"/>
        <w:jc w:val="both"/>
      </w:pPr>
      <w:r>
        <w:t xml:space="preserve">2.4. </w:t>
      </w:r>
      <w:r w:rsidR="00336531">
        <w:t>В соответствии с записями журнала учета ИНИР</w:t>
      </w:r>
      <w:r w:rsidR="009165F7">
        <w:t xml:space="preserve"> заместитель</w:t>
      </w:r>
      <w:r w:rsidR="009165F7" w:rsidRPr="000A4B56">
        <w:t xml:space="preserve"> руководителя </w:t>
      </w:r>
      <w:r w:rsidR="009165F7">
        <w:t>подразделе</w:t>
      </w:r>
      <w:r w:rsidR="00336531">
        <w:t>ния по научной работе формирует</w:t>
      </w:r>
      <w:r w:rsidR="009165F7">
        <w:t xml:space="preserve"> список зарегистрированных </w:t>
      </w:r>
      <w:r w:rsidR="00336531">
        <w:t xml:space="preserve">тем </w:t>
      </w:r>
      <w:r w:rsidR="009165F7">
        <w:t>ИНИР</w:t>
      </w:r>
      <w:r w:rsidR="00685708">
        <w:t xml:space="preserve"> </w:t>
      </w:r>
      <w:r w:rsidR="009165F7">
        <w:t xml:space="preserve">(порядковый номер, регистрационный номер, наименование </w:t>
      </w:r>
      <w:r w:rsidR="00336531">
        <w:t xml:space="preserve">темы </w:t>
      </w:r>
      <w:r w:rsidR="009165F7">
        <w:t xml:space="preserve">ИНИР, руководитель, сроки исполнения) </w:t>
      </w:r>
      <w:r w:rsidR="00685708">
        <w:t xml:space="preserve">и </w:t>
      </w:r>
      <w:r w:rsidR="009165F7">
        <w:t>вместе с их информационными картами ежеквартально предоставляет</w:t>
      </w:r>
      <w:r w:rsidR="005D3180" w:rsidRPr="000A4B56">
        <w:t xml:space="preserve"> в Департамент науки и инноваций СВФУ в электронном виде.</w:t>
      </w:r>
    </w:p>
    <w:p w:rsidR="005D3180" w:rsidRDefault="005843C0" w:rsidP="005843C0">
      <w:pPr>
        <w:pStyle w:val="a3"/>
        <w:spacing w:before="0" w:beforeAutospacing="0" w:after="0" w:afterAutospacing="0"/>
        <w:jc w:val="center"/>
        <w:rPr>
          <w:b/>
        </w:rPr>
      </w:pPr>
      <w:r w:rsidRPr="00336531">
        <w:rPr>
          <w:b/>
        </w:rPr>
        <w:t>3.</w:t>
      </w:r>
      <w:r>
        <w:t xml:space="preserve"> </w:t>
      </w:r>
      <w:r w:rsidRPr="005843C0">
        <w:rPr>
          <w:b/>
        </w:rPr>
        <w:t>Требования к отчетности ИНИР</w:t>
      </w:r>
    </w:p>
    <w:p w:rsidR="005843C0" w:rsidRPr="000A4B56" w:rsidRDefault="005843C0" w:rsidP="005843C0">
      <w:pPr>
        <w:pStyle w:val="a3"/>
        <w:spacing w:before="0" w:beforeAutospacing="0" w:after="0" w:afterAutospacing="0"/>
        <w:jc w:val="center"/>
      </w:pPr>
    </w:p>
    <w:p w:rsidR="005D3180" w:rsidRPr="00A2557A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2557A">
        <w:t>Рассмотрен</w:t>
      </w:r>
      <w:r w:rsidR="00A972C5">
        <w:t>ие и приёмка результатов ИНИР</w:t>
      </w:r>
      <w:r w:rsidRPr="00A2557A">
        <w:t xml:space="preserve"> осущ</w:t>
      </w:r>
      <w:r w:rsidR="00336531">
        <w:t>ествляются</w:t>
      </w:r>
      <w:r w:rsidR="00A972C5">
        <w:t xml:space="preserve"> комиссией,  создаваемо</w:t>
      </w:r>
      <w:r w:rsidR="00336531">
        <w:t xml:space="preserve">й </w:t>
      </w:r>
      <w:r w:rsidRPr="00A2557A">
        <w:t>приказом по подразделению.</w:t>
      </w:r>
    </w:p>
    <w:p w:rsidR="005843C0" w:rsidRPr="000A4B56" w:rsidRDefault="005843C0" w:rsidP="005843C0">
      <w:pPr>
        <w:pStyle w:val="a3"/>
        <w:spacing w:before="0" w:beforeAutospacing="0" w:after="0" w:afterAutospacing="0"/>
        <w:jc w:val="both"/>
      </w:pPr>
    </w:p>
    <w:p w:rsidR="005D3180" w:rsidRDefault="005843C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Руководитель ИНИР по </w:t>
      </w:r>
      <w:r w:rsidR="005D3180" w:rsidRPr="000A4B56">
        <w:t>за</w:t>
      </w:r>
      <w:r w:rsidR="005D3180">
        <w:t>вершению</w:t>
      </w:r>
      <w:r w:rsidR="005D3180" w:rsidRPr="000A4B56">
        <w:t xml:space="preserve"> годового этапа </w:t>
      </w:r>
      <w:r>
        <w:t>представляет заместителю</w:t>
      </w:r>
      <w:r w:rsidRPr="000A4B56">
        <w:t xml:space="preserve"> руководителя </w:t>
      </w:r>
      <w:r w:rsidR="00A972C5">
        <w:t xml:space="preserve">подразделения </w:t>
      </w:r>
      <w:r w:rsidR="00336531">
        <w:t>по научной работе</w:t>
      </w:r>
      <w:r>
        <w:t xml:space="preserve"> </w:t>
      </w:r>
      <w:r w:rsidR="005D3180" w:rsidRPr="00716CDB">
        <w:t>аннотированный отчет (</w:t>
      </w:r>
      <w:r w:rsidR="00B8640E" w:rsidRPr="00862497">
        <w:rPr>
          <w:b/>
        </w:rPr>
        <w:t>ПРИЛОЖЕНИЕ</w:t>
      </w:r>
      <w:r w:rsidR="00102BE6">
        <w:rPr>
          <w:b/>
        </w:rPr>
        <w:t> </w:t>
      </w:r>
      <w:r>
        <w:rPr>
          <w:b/>
        </w:rPr>
        <w:t>Г</w:t>
      </w:r>
      <w:r w:rsidR="005D3180" w:rsidRPr="00716CDB">
        <w:t>).</w:t>
      </w:r>
    </w:p>
    <w:p w:rsidR="005843C0" w:rsidRPr="00716CDB" w:rsidRDefault="005843C0" w:rsidP="005843C0">
      <w:pPr>
        <w:pStyle w:val="a3"/>
        <w:spacing w:before="0" w:beforeAutospacing="0" w:after="0" w:afterAutospacing="0"/>
        <w:jc w:val="both"/>
      </w:pPr>
    </w:p>
    <w:p w:rsidR="005D3180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0A4B56">
        <w:t xml:space="preserve">По каждой завершенной ИНИР </w:t>
      </w:r>
      <w:r w:rsidR="00685708">
        <w:t xml:space="preserve">(по истечению всего срока работы) </w:t>
      </w:r>
      <w:r>
        <w:t xml:space="preserve">комиссии </w:t>
      </w:r>
      <w:r w:rsidRPr="000A4B56">
        <w:t>предоставляется заключительный отчет в соотве</w:t>
      </w:r>
      <w:r>
        <w:t xml:space="preserve">тствии с </w:t>
      </w:r>
      <w:r w:rsidR="00685708">
        <w:t xml:space="preserve">требованиями ГОСТ 7.32-2017 и </w:t>
      </w:r>
      <w:r>
        <w:t>акт приемки ИНИР (</w:t>
      </w:r>
      <w:r w:rsidR="00B8640E" w:rsidRPr="00716CDB">
        <w:rPr>
          <w:b/>
        </w:rPr>
        <w:t xml:space="preserve">ПРИЛОЖЕНИЕ </w:t>
      </w:r>
      <w:r w:rsidR="005843C0">
        <w:rPr>
          <w:b/>
        </w:rPr>
        <w:t>Д</w:t>
      </w:r>
      <w:r>
        <w:t>).</w:t>
      </w:r>
    </w:p>
    <w:p w:rsidR="00685708" w:rsidRDefault="00685708" w:rsidP="00685708">
      <w:pPr>
        <w:pStyle w:val="a3"/>
        <w:spacing w:before="0" w:beforeAutospacing="0" w:after="0" w:afterAutospacing="0"/>
        <w:jc w:val="both"/>
      </w:pPr>
    </w:p>
    <w:p w:rsidR="005D3180" w:rsidRDefault="00685708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>Результаты завершенной И</w:t>
      </w:r>
      <w:r w:rsidR="00743D95">
        <w:t xml:space="preserve">НИР подлежат обсуждению на заседании Ученого/Научно-технического совета </w:t>
      </w:r>
      <w:r w:rsidR="005D3180">
        <w:t>подразделения</w:t>
      </w:r>
      <w:r w:rsidR="005D3180" w:rsidRPr="000A4B56">
        <w:t xml:space="preserve"> с предоставлением рекомендаций об их использовани</w:t>
      </w:r>
      <w:r w:rsidR="005D3180">
        <w:t xml:space="preserve">и в учебном и научном процессах вуза, а также о </w:t>
      </w:r>
      <w:proofErr w:type="gramStart"/>
      <w:r w:rsidR="005D3180">
        <w:t xml:space="preserve">наличии </w:t>
      </w:r>
      <w:r w:rsidR="005D3180" w:rsidRPr="000A4B56">
        <w:t xml:space="preserve"> </w:t>
      </w:r>
      <w:r w:rsidR="005D3180">
        <w:t>перспектив</w:t>
      </w:r>
      <w:proofErr w:type="gramEnd"/>
      <w:r w:rsidR="005D3180">
        <w:t xml:space="preserve"> для последующего использования в прикладных или экспериментальных разработках, приносящи</w:t>
      </w:r>
      <w:r w:rsidR="00A2557A">
        <w:t>х доход или имеющих потенциал ко</w:t>
      </w:r>
      <w:r w:rsidR="005D3180">
        <w:t>ммерциализации.</w:t>
      </w:r>
    </w:p>
    <w:p w:rsidR="00A2557A" w:rsidRDefault="00A2557A" w:rsidP="00A2557A">
      <w:pPr>
        <w:pStyle w:val="a4"/>
      </w:pPr>
    </w:p>
    <w:p w:rsidR="005D3180" w:rsidRPr="000A4B56" w:rsidRDefault="005D3180" w:rsidP="005D318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>По каждой завершенной</w:t>
      </w:r>
      <w:r w:rsidRPr="000A4B56">
        <w:t xml:space="preserve"> </w:t>
      </w:r>
      <w:r w:rsidR="00685708">
        <w:t>И</w:t>
      </w:r>
      <w:r>
        <w:t xml:space="preserve">НИР </w:t>
      </w:r>
      <w:r w:rsidR="009165F7">
        <w:t>заместитель</w:t>
      </w:r>
      <w:r w:rsidR="009165F7" w:rsidRPr="000A4B56">
        <w:t xml:space="preserve"> руководителя </w:t>
      </w:r>
      <w:r w:rsidR="009165F7">
        <w:t>подразделения по научной работе подготавливает</w:t>
      </w:r>
      <w:r w:rsidRPr="000A4B56">
        <w:t xml:space="preserve"> </w:t>
      </w:r>
      <w:r>
        <w:t>реферат (</w:t>
      </w:r>
      <w:r w:rsidR="00B8640E" w:rsidRPr="00716CDB">
        <w:rPr>
          <w:b/>
        </w:rPr>
        <w:t>ПРИЛОЖЕНИЕ</w:t>
      </w:r>
      <w:r w:rsidRPr="00716CDB">
        <w:rPr>
          <w:b/>
        </w:rPr>
        <w:t xml:space="preserve"> </w:t>
      </w:r>
      <w:r w:rsidR="00A2557A">
        <w:rPr>
          <w:b/>
        </w:rPr>
        <w:t>Е</w:t>
      </w:r>
      <w:r w:rsidR="009165F7">
        <w:t>) и размещает</w:t>
      </w:r>
      <w:r>
        <w:t xml:space="preserve"> </w:t>
      </w:r>
      <w:r w:rsidRPr="000A4B56">
        <w:t xml:space="preserve">на </w:t>
      </w:r>
      <w:r>
        <w:t>странице подразделения сайта</w:t>
      </w:r>
      <w:r w:rsidRPr="000A4B56">
        <w:t xml:space="preserve"> университета. </w:t>
      </w:r>
    </w:p>
    <w:p w:rsidR="005D3180" w:rsidRPr="000A4B56" w:rsidRDefault="005D3180" w:rsidP="005D3180">
      <w:pPr>
        <w:pStyle w:val="a3"/>
        <w:spacing w:before="0" w:beforeAutospacing="0" w:after="0" w:afterAutospacing="0"/>
      </w:pPr>
    </w:p>
    <w:p w:rsidR="005D3180" w:rsidRPr="000A4B56" w:rsidRDefault="005D3180" w:rsidP="005D3180">
      <w:pPr>
        <w:pStyle w:val="a3"/>
        <w:jc w:val="both"/>
      </w:pPr>
    </w:p>
    <w:p w:rsidR="005D3180" w:rsidRPr="000A4B56" w:rsidRDefault="005D3180" w:rsidP="005D3180">
      <w:pPr>
        <w:pStyle w:val="a3"/>
        <w:ind w:left="720"/>
        <w:jc w:val="both"/>
      </w:pPr>
    </w:p>
    <w:p w:rsidR="005D3180" w:rsidRPr="000A4B56" w:rsidRDefault="005D3180" w:rsidP="005D3180">
      <w:pPr>
        <w:pStyle w:val="a3"/>
        <w:ind w:left="720"/>
        <w:jc w:val="both"/>
      </w:pPr>
    </w:p>
    <w:sectPr w:rsidR="005D3180" w:rsidRPr="000A4B56" w:rsidSect="0045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C94"/>
    <w:multiLevelType w:val="multilevel"/>
    <w:tmpl w:val="100CFA1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C5099A"/>
    <w:multiLevelType w:val="multilevel"/>
    <w:tmpl w:val="BCC6A7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B379F7"/>
    <w:multiLevelType w:val="multilevel"/>
    <w:tmpl w:val="7F10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80"/>
    <w:rsid w:val="00102BE6"/>
    <w:rsid w:val="00202B32"/>
    <w:rsid w:val="00336531"/>
    <w:rsid w:val="004500A2"/>
    <w:rsid w:val="0048492F"/>
    <w:rsid w:val="005843C0"/>
    <w:rsid w:val="005D3180"/>
    <w:rsid w:val="00685708"/>
    <w:rsid w:val="0072022E"/>
    <w:rsid w:val="00743043"/>
    <w:rsid w:val="00743D95"/>
    <w:rsid w:val="008B5633"/>
    <w:rsid w:val="009165F7"/>
    <w:rsid w:val="00A2557A"/>
    <w:rsid w:val="00A972C5"/>
    <w:rsid w:val="00AF6C29"/>
    <w:rsid w:val="00B31227"/>
    <w:rsid w:val="00B8640E"/>
    <w:rsid w:val="00B96E2F"/>
    <w:rsid w:val="00C33B6D"/>
    <w:rsid w:val="00C70294"/>
    <w:rsid w:val="00E61B1F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B097-E9B1-47F5-9701-FAE7606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80"/>
    <w:rPr>
      <w:rFonts w:ascii="Calibri" w:eastAsia="Calibri" w:hAnsi="Calibri" w:cs="Times New Roman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3180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3180"/>
    <w:rPr>
      <w:rFonts w:ascii="Cambria" w:eastAsia="SimSu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5D3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C29"/>
    <w:pPr>
      <w:ind w:left="720"/>
      <w:contextualSpacing/>
    </w:pPr>
  </w:style>
  <w:style w:type="table" w:styleId="a5">
    <w:name w:val="Table Grid"/>
    <w:basedOn w:val="a1"/>
    <w:uiPriority w:val="59"/>
    <w:rsid w:val="0033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2020-05-25T00:41:00Z</dcterms:created>
  <dcterms:modified xsi:type="dcterms:W3CDTF">2020-05-25T00:41:00Z</dcterms:modified>
</cp:coreProperties>
</file>