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2F" w:rsidRPr="00D24F12" w:rsidRDefault="00F5372F" w:rsidP="00F5372F">
      <w:pPr>
        <w:jc w:val="center"/>
        <w:rPr>
          <w:bCs/>
          <w:iCs/>
        </w:rPr>
      </w:pPr>
      <w:bookmarkStart w:id="0" w:name="_GoBack"/>
      <w:bookmarkEnd w:id="0"/>
      <w:r w:rsidRPr="00D24F12">
        <w:rPr>
          <w:bCs/>
          <w:iCs/>
        </w:rPr>
        <w:t>Министерство образования и науки Российской Федерации</w:t>
      </w:r>
    </w:p>
    <w:p w:rsidR="00F5372F" w:rsidRPr="00D24F12" w:rsidRDefault="00F5372F" w:rsidP="00F5372F">
      <w:pPr>
        <w:jc w:val="center"/>
        <w:rPr>
          <w:bCs/>
          <w:iCs/>
        </w:rPr>
      </w:pPr>
      <w:r w:rsidRPr="00D24F12">
        <w:rPr>
          <w:bCs/>
          <w:iCs/>
        </w:rPr>
        <w:t xml:space="preserve">Федеральное государственное автономное образовательное учреждение </w:t>
      </w:r>
    </w:p>
    <w:p w:rsidR="00F5372F" w:rsidRPr="00D24F12" w:rsidRDefault="00F5372F" w:rsidP="00F5372F">
      <w:pPr>
        <w:jc w:val="center"/>
        <w:rPr>
          <w:bCs/>
          <w:iCs/>
        </w:rPr>
      </w:pPr>
      <w:r w:rsidRPr="00D24F12">
        <w:rPr>
          <w:bCs/>
          <w:iCs/>
        </w:rPr>
        <w:t>высшего профессионального образования</w:t>
      </w:r>
    </w:p>
    <w:p w:rsidR="00F5372F" w:rsidRPr="00D24F12" w:rsidRDefault="00F5372F" w:rsidP="00F5372F">
      <w:pPr>
        <w:pBdr>
          <w:bottom w:val="single" w:sz="12" w:space="1" w:color="auto"/>
        </w:pBdr>
        <w:jc w:val="center"/>
        <w:rPr>
          <w:b/>
          <w:bCs/>
          <w:iCs/>
        </w:rPr>
      </w:pPr>
      <w:r w:rsidRPr="00D24F12">
        <w:rPr>
          <w:b/>
          <w:bCs/>
          <w:iCs/>
        </w:rPr>
        <w:t>«СЕВЕРО-ВОСТОЧНЫЙ ФЕДЕРАЛЬНЫЙ УНИВЕРСИТЕТ ИМЕНИ М. К. АММОСОВА»</w:t>
      </w:r>
    </w:p>
    <w:p w:rsidR="00AE5D29" w:rsidRPr="00D24F12" w:rsidRDefault="00F5372F" w:rsidP="00F5372F">
      <w:pPr>
        <w:pBdr>
          <w:bottom w:val="single" w:sz="12" w:space="1" w:color="auto"/>
        </w:pBdr>
        <w:jc w:val="center"/>
        <w:rPr>
          <w:b/>
          <w:bCs/>
          <w:iCs/>
        </w:rPr>
      </w:pPr>
      <w:r w:rsidRPr="00D24F12">
        <w:rPr>
          <w:b/>
          <w:bCs/>
          <w:iCs/>
        </w:rPr>
        <w:t xml:space="preserve">ПЕРВИЧНАЯ ПРОФСОЮЗНАЯ ОРГАНИЗАЦИЯ </w:t>
      </w:r>
    </w:p>
    <w:p w:rsidR="00F5372F" w:rsidRPr="00D24F12" w:rsidRDefault="00F5372F" w:rsidP="00F5372F">
      <w:pPr>
        <w:pBdr>
          <w:bottom w:val="single" w:sz="12" w:space="1" w:color="auto"/>
        </w:pBdr>
        <w:jc w:val="center"/>
        <w:rPr>
          <w:b/>
          <w:bCs/>
          <w:iCs/>
        </w:rPr>
      </w:pPr>
      <w:r w:rsidRPr="00D24F12">
        <w:rPr>
          <w:b/>
          <w:bCs/>
          <w:iCs/>
        </w:rPr>
        <w:t>ПРОФЕССОРСКО-ПРЕПОДАВАТЕЛЬСКОГО СОСТАВА И СОТРУДНИКОВ</w:t>
      </w:r>
    </w:p>
    <w:p w:rsidR="00F5372F" w:rsidRPr="00D24F12" w:rsidRDefault="00F5372F" w:rsidP="00F5372F">
      <w:pPr>
        <w:pBdr>
          <w:bottom w:val="single" w:sz="12" w:space="1" w:color="auto"/>
        </w:pBdr>
        <w:jc w:val="center"/>
        <w:rPr>
          <w:b/>
          <w:bCs/>
          <w:iCs/>
        </w:rPr>
      </w:pPr>
    </w:p>
    <w:p w:rsidR="00F5372F" w:rsidRDefault="00F5372F" w:rsidP="005D7A07">
      <w:pPr>
        <w:tabs>
          <w:tab w:val="left" w:pos="5970"/>
        </w:tabs>
        <w:jc w:val="center"/>
      </w:pPr>
    </w:p>
    <w:p w:rsidR="00434707" w:rsidRPr="00D24F12" w:rsidRDefault="00434707" w:rsidP="005D7A07">
      <w:pPr>
        <w:tabs>
          <w:tab w:val="left" w:pos="5970"/>
        </w:tabs>
        <w:jc w:val="center"/>
      </w:pPr>
    </w:p>
    <w:p w:rsidR="00EF76D0" w:rsidRPr="00D24F12" w:rsidRDefault="00507FA8" w:rsidP="00617F19">
      <w:pPr>
        <w:tabs>
          <w:tab w:val="left" w:pos="3270"/>
        </w:tabs>
        <w:spacing w:line="276" w:lineRule="auto"/>
        <w:jc w:val="center"/>
        <w:rPr>
          <w:b/>
          <w:sz w:val="32"/>
          <w:szCs w:val="32"/>
        </w:rPr>
      </w:pPr>
      <w:r w:rsidRPr="00D24F12">
        <w:rPr>
          <w:b/>
          <w:sz w:val="32"/>
          <w:szCs w:val="32"/>
        </w:rPr>
        <w:t>О Т Ч Е Т</w:t>
      </w:r>
    </w:p>
    <w:p w:rsidR="00AE5D29" w:rsidRPr="00D24F12" w:rsidRDefault="00507FA8" w:rsidP="00617F19">
      <w:pPr>
        <w:tabs>
          <w:tab w:val="left" w:pos="3270"/>
        </w:tabs>
        <w:spacing w:line="276" w:lineRule="auto"/>
        <w:jc w:val="center"/>
        <w:rPr>
          <w:b/>
          <w:sz w:val="32"/>
          <w:szCs w:val="32"/>
        </w:rPr>
      </w:pPr>
      <w:r w:rsidRPr="00D24F12">
        <w:rPr>
          <w:b/>
          <w:sz w:val="32"/>
          <w:szCs w:val="32"/>
        </w:rPr>
        <w:t>Первичной профсоюзной организации</w:t>
      </w:r>
    </w:p>
    <w:p w:rsidR="00AE5D29" w:rsidRPr="00D24F12" w:rsidRDefault="00507FA8" w:rsidP="00617F19">
      <w:pPr>
        <w:tabs>
          <w:tab w:val="left" w:pos="3270"/>
        </w:tabs>
        <w:spacing w:line="276" w:lineRule="auto"/>
        <w:jc w:val="center"/>
        <w:rPr>
          <w:b/>
          <w:sz w:val="32"/>
          <w:szCs w:val="32"/>
        </w:rPr>
      </w:pPr>
      <w:r w:rsidRPr="00D24F12">
        <w:rPr>
          <w:b/>
          <w:sz w:val="32"/>
          <w:szCs w:val="32"/>
        </w:rPr>
        <w:t>профессорско-преподавательского состава и сотрудников</w:t>
      </w:r>
    </w:p>
    <w:p w:rsidR="005D4DD4" w:rsidRDefault="00507FA8" w:rsidP="00617F19">
      <w:pPr>
        <w:tabs>
          <w:tab w:val="left" w:pos="3270"/>
        </w:tabs>
        <w:spacing w:line="276" w:lineRule="auto"/>
        <w:jc w:val="center"/>
        <w:rPr>
          <w:b/>
          <w:sz w:val="32"/>
          <w:szCs w:val="32"/>
        </w:rPr>
      </w:pPr>
      <w:r w:rsidRPr="00D24F12">
        <w:rPr>
          <w:b/>
          <w:sz w:val="32"/>
          <w:szCs w:val="32"/>
        </w:rPr>
        <w:t xml:space="preserve">Северо-Восточного федерального университета </w:t>
      </w:r>
    </w:p>
    <w:p w:rsidR="00507FA8" w:rsidRPr="00D24F12" w:rsidRDefault="00F85312" w:rsidP="00617F19">
      <w:pPr>
        <w:tabs>
          <w:tab w:val="left" w:pos="3270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507FA8" w:rsidRPr="00D24F12">
        <w:rPr>
          <w:b/>
          <w:sz w:val="32"/>
          <w:szCs w:val="32"/>
        </w:rPr>
        <w:t>мени</w:t>
      </w:r>
      <w:r>
        <w:rPr>
          <w:b/>
          <w:sz w:val="32"/>
          <w:szCs w:val="32"/>
        </w:rPr>
        <w:t xml:space="preserve"> </w:t>
      </w:r>
      <w:r w:rsidR="00507FA8" w:rsidRPr="00D24F12">
        <w:rPr>
          <w:b/>
          <w:sz w:val="32"/>
          <w:szCs w:val="32"/>
        </w:rPr>
        <w:t>М.К.</w:t>
      </w:r>
      <w:r>
        <w:rPr>
          <w:b/>
          <w:sz w:val="32"/>
          <w:szCs w:val="32"/>
        </w:rPr>
        <w:t xml:space="preserve"> </w:t>
      </w:r>
      <w:r w:rsidR="00507FA8" w:rsidRPr="00D24F12">
        <w:rPr>
          <w:b/>
          <w:sz w:val="32"/>
          <w:szCs w:val="32"/>
        </w:rPr>
        <w:t>Аммосоваза 2009-2014 гг.</w:t>
      </w:r>
    </w:p>
    <w:p w:rsidR="00EF76D0" w:rsidRPr="00D24F12" w:rsidRDefault="00434707" w:rsidP="00617F1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 5 декабря 2014 г.</w:t>
      </w:r>
    </w:p>
    <w:p w:rsidR="00BB6D74" w:rsidRPr="00D24F12" w:rsidRDefault="00BB6D74" w:rsidP="005D7A07">
      <w:pPr>
        <w:jc w:val="center"/>
        <w:rPr>
          <w:sz w:val="32"/>
          <w:szCs w:val="32"/>
        </w:rPr>
      </w:pPr>
    </w:p>
    <w:p w:rsidR="00A97627" w:rsidRPr="00D24F12" w:rsidRDefault="00A97627" w:rsidP="005D7A07">
      <w:pPr>
        <w:pStyle w:val="a9"/>
        <w:spacing w:line="360" w:lineRule="auto"/>
        <w:ind w:firstLine="567"/>
        <w:jc w:val="center"/>
        <w:rPr>
          <w:b/>
          <w:i/>
          <w:sz w:val="32"/>
          <w:szCs w:val="32"/>
        </w:rPr>
      </w:pPr>
      <w:r w:rsidRPr="00D24F12">
        <w:rPr>
          <w:b/>
          <w:i/>
          <w:sz w:val="32"/>
          <w:szCs w:val="32"/>
        </w:rPr>
        <w:t>Уважаемые делегаты конференции!</w:t>
      </w:r>
    </w:p>
    <w:p w:rsidR="00AE5D29" w:rsidRPr="005D7A07" w:rsidRDefault="00AE5D29" w:rsidP="005D7A07">
      <w:pPr>
        <w:pStyle w:val="a9"/>
        <w:spacing w:line="360" w:lineRule="auto"/>
        <w:jc w:val="center"/>
        <w:rPr>
          <w:b/>
          <w:sz w:val="32"/>
          <w:szCs w:val="32"/>
        </w:rPr>
      </w:pPr>
    </w:p>
    <w:p w:rsidR="00A97627" w:rsidRPr="00D24F12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В соответствии с нормами Устава </w:t>
      </w:r>
      <w:r w:rsidR="0096018A" w:rsidRPr="0096018A">
        <w:rPr>
          <w:sz w:val="32"/>
          <w:szCs w:val="32"/>
        </w:rPr>
        <w:t>профессионального</w:t>
      </w:r>
      <w:r w:rsidR="00F85312">
        <w:rPr>
          <w:sz w:val="32"/>
          <w:szCs w:val="32"/>
        </w:rPr>
        <w:t xml:space="preserve"> </w:t>
      </w:r>
      <w:r w:rsidR="0096018A">
        <w:rPr>
          <w:sz w:val="32"/>
          <w:szCs w:val="32"/>
        </w:rPr>
        <w:t xml:space="preserve">союза работников народного образования и науки Российской Федерации </w:t>
      </w:r>
      <w:r w:rsidRPr="00D24F12">
        <w:rPr>
          <w:sz w:val="32"/>
          <w:szCs w:val="32"/>
        </w:rPr>
        <w:t xml:space="preserve">в </w:t>
      </w:r>
      <w:r w:rsidR="00810F90" w:rsidRPr="00D24F12">
        <w:rPr>
          <w:sz w:val="32"/>
          <w:szCs w:val="32"/>
        </w:rPr>
        <w:t>2014</w:t>
      </w:r>
      <w:r w:rsidRPr="00D24F12">
        <w:rPr>
          <w:sz w:val="32"/>
          <w:szCs w:val="32"/>
        </w:rPr>
        <w:t xml:space="preserve"> году истекает срок полномочий </w:t>
      </w:r>
      <w:r w:rsidRPr="0096018A">
        <w:rPr>
          <w:sz w:val="32"/>
          <w:szCs w:val="32"/>
        </w:rPr>
        <w:t>выборных ор</w:t>
      </w:r>
      <w:r w:rsidR="00810F90" w:rsidRPr="0096018A">
        <w:rPr>
          <w:sz w:val="32"/>
          <w:szCs w:val="32"/>
        </w:rPr>
        <w:t>ганов</w:t>
      </w:r>
      <w:r w:rsidR="00810F90" w:rsidRPr="00D24F12">
        <w:rPr>
          <w:sz w:val="32"/>
          <w:szCs w:val="32"/>
        </w:rPr>
        <w:t>. П</w:t>
      </w:r>
      <w:r w:rsidRPr="00D24F12">
        <w:rPr>
          <w:sz w:val="32"/>
          <w:szCs w:val="32"/>
        </w:rPr>
        <w:t>осле подведения итогов по результатам отчета и обсуждений нам необходимо</w:t>
      </w:r>
      <w:r w:rsidR="00810F90" w:rsidRPr="00D24F12">
        <w:rPr>
          <w:sz w:val="32"/>
          <w:szCs w:val="32"/>
        </w:rPr>
        <w:t xml:space="preserve"> вновь избрать </w:t>
      </w:r>
      <w:r w:rsidR="0096018A">
        <w:rPr>
          <w:sz w:val="32"/>
          <w:szCs w:val="32"/>
        </w:rPr>
        <w:t xml:space="preserve">новый </w:t>
      </w:r>
      <w:r w:rsidR="00810F90" w:rsidRPr="00D24F12">
        <w:rPr>
          <w:sz w:val="32"/>
          <w:szCs w:val="32"/>
        </w:rPr>
        <w:t xml:space="preserve">состав профкома и </w:t>
      </w:r>
      <w:r w:rsidRPr="00D24F12">
        <w:rPr>
          <w:sz w:val="32"/>
          <w:szCs w:val="32"/>
        </w:rPr>
        <w:t xml:space="preserve">выбрать делегатов на </w:t>
      </w:r>
      <w:r w:rsidR="0066260E">
        <w:rPr>
          <w:sz w:val="32"/>
          <w:szCs w:val="32"/>
        </w:rPr>
        <w:t>республиканскую конференцию</w:t>
      </w:r>
      <w:r w:rsidRPr="00D24F12">
        <w:rPr>
          <w:sz w:val="32"/>
          <w:szCs w:val="32"/>
        </w:rPr>
        <w:t>.</w:t>
      </w:r>
    </w:p>
    <w:p w:rsidR="00960267" w:rsidRPr="0096018A" w:rsidRDefault="0096026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96018A">
        <w:rPr>
          <w:sz w:val="32"/>
          <w:szCs w:val="32"/>
        </w:rPr>
        <w:t xml:space="preserve">На </w:t>
      </w:r>
      <w:r w:rsidR="00810F90" w:rsidRPr="0096018A">
        <w:rPr>
          <w:sz w:val="32"/>
          <w:szCs w:val="32"/>
        </w:rPr>
        <w:t xml:space="preserve">момент проведения </w:t>
      </w:r>
      <w:r w:rsidRPr="0096018A">
        <w:rPr>
          <w:sz w:val="32"/>
          <w:szCs w:val="32"/>
        </w:rPr>
        <w:t>последней отчетно-выборной конференции</w:t>
      </w:r>
      <w:r w:rsidR="00F85312">
        <w:rPr>
          <w:sz w:val="32"/>
          <w:szCs w:val="32"/>
        </w:rPr>
        <w:t xml:space="preserve"> </w:t>
      </w:r>
      <w:r w:rsidR="0096018A" w:rsidRPr="0096018A">
        <w:rPr>
          <w:sz w:val="32"/>
          <w:szCs w:val="32"/>
        </w:rPr>
        <w:t>в 2008 г.</w:t>
      </w:r>
      <w:r w:rsidR="00F85312">
        <w:rPr>
          <w:sz w:val="32"/>
          <w:szCs w:val="32"/>
        </w:rPr>
        <w:t xml:space="preserve"> </w:t>
      </w:r>
      <w:r w:rsidR="0096018A" w:rsidRPr="00D24F12">
        <w:rPr>
          <w:sz w:val="32"/>
          <w:szCs w:val="32"/>
        </w:rPr>
        <w:t xml:space="preserve">состояло </w:t>
      </w:r>
      <w:r w:rsidRPr="00D24F12">
        <w:rPr>
          <w:sz w:val="32"/>
          <w:szCs w:val="32"/>
        </w:rPr>
        <w:t xml:space="preserve">на учете </w:t>
      </w:r>
      <w:r w:rsidR="00705279" w:rsidRPr="00D24F12">
        <w:rPr>
          <w:sz w:val="32"/>
          <w:szCs w:val="32"/>
        </w:rPr>
        <w:t>в профсоюзной организации</w:t>
      </w:r>
      <w:r w:rsidR="00F85312">
        <w:rPr>
          <w:sz w:val="32"/>
          <w:szCs w:val="32"/>
        </w:rPr>
        <w:t xml:space="preserve"> </w:t>
      </w:r>
      <w:r w:rsidR="00902875" w:rsidRPr="00D24F12">
        <w:rPr>
          <w:sz w:val="32"/>
          <w:szCs w:val="32"/>
        </w:rPr>
        <w:t>2903</w:t>
      </w:r>
      <w:r w:rsidR="00810F90" w:rsidRPr="00D24F12">
        <w:rPr>
          <w:sz w:val="32"/>
          <w:szCs w:val="32"/>
        </w:rPr>
        <w:t xml:space="preserve"> сотрудника университета</w:t>
      </w:r>
      <w:r w:rsidRPr="00D24F12">
        <w:rPr>
          <w:sz w:val="32"/>
          <w:szCs w:val="32"/>
        </w:rPr>
        <w:t>. Для учас</w:t>
      </w:r>
      <w:r w:rsidR="00BB6D74" w:rsidRPr="00D24F12">
        <w:rPr>
          <w:sz w:val="32"/>
          <w:szCs w:val="32"/>
        </w:rPr>
        <w:t xml:space="preserve">тия в конференции было избрано </w:t>
      </w:r>
      <w:r w:rsidR="00902875" w:rsidRPr="00D24F12">
        <w:rPr>
          <w:sz w:val="32"/>
          <w:szCs w:val="32"/>
        </w:rPr>
        <w:t>113</w:t>
      </w:r>
      <w:r w:rsidRPr="00D24F12">
        <w:rPr>
          <w:sz w:val="32"/>
          <w:szCs w:val="32"/>
        </w:rPr>
        <w:t>делегатов. Большинством голо</w:t>
      </w:r>
      <w:r w:rsidR="00705279" w:rsidRPr="00D24F12">
        <w:rPr>
          <w:sz w:val="32"/>
          <w:szCs w:val="32"/>
        </w:rPr>
        <w:t>сов  председателем профкома ППС и</w:t>
      </w:r>
      <w:r w:rsidRPr="00D24F12">
        <w:rPr>
          <w:sz w:val="32"/>
          <w:szCs w:val="32"/>
        </w:rPr>
        <w:t xml:space="preserve"> С</w:t>
      </w:r>
      <w:r w:rsidR="00155BEA" w:rsidRPr="00D24F12">
        <w:rPr>
          <w:sz w:val="32"/>
          <w:szCs w:val="32"/>
        </w:rPr>
        <w:t xml:space="preserve">ВФУ </w:t>
      </w:r>
      <w:r w:rsidRPr="00D24F12">
        <w:rPr>
          <w:sz w:val="32"/>
          <w:szCs w:val="32"/>
        </w:rPr>
        <w:t>был избран  Саввин Афанасий Семенович</w:t>
      </w:r>
      <w:r w:rsidR="00BB6D74" w:rsidRPr="00D24F12">
        <w:rPr>
          <w:sz w:val="32"/>
          <w:szCs w:val="32"/>
        </w:rPr>
        <w:t>, з</w:t>
      </w:r>
      <w:r w:rsidRPr="00D24F12">
        <w:rPr>
          <w:sz w:val="32"/>
          <w:szCs w:val="32"/>
        </w:rPr>
        <w:t xml:space="preserve">аместителем председателя профкома </w:t>
      </w:r>
      <w:r w:rsidR="00705279" w:rsidRPr="00D24F12">
        <w:rPr>
          <w:sz w:val="32"/>
          <w:szCs w:val="32"/>
        </w:rPr>
        <w:t>–</w:t>
      </w:r>
      <w:r w:rsidRPr="00D24F12">
        <w:rPr>
          <w:sz w:val="32"/>
          <w:szCs w:val="32"/>
        </w:rPr>
        <w:t>Тарабукина</w:t>
      </w:r>
      <w:r w:rsidR="00F85312">
        <w:rPr>
          <w:sz w:val="32"/>
          <w:szCs w:val="32"/>
        </w:rPr>
        <w:t xml:space="preserve"> </w:t>
      </w:r>
      <w:r w:rsidRPr="00D24F12">
        <w:rPr>
          <w:sz w:val="32"/>
          <w:szCs w:val="32"/>
        </w:rPr>
        <w:t>Саргылана</w:t>
      </w:r>
      <w:r w:rsidR="00F85312">
        <w:rPr>
          <w:sz w:val="32"/>
          <w:szCs w:val="32"/>
        </w:rPr>
        <w:t xml:space="preserve"> </w:t>
      </w:r>
      <w:r w:rsidR="00810F90" w:rsidRPr="00D24F12">
        <w:rPr>
          <w:sz w:val="32"/>
          <w:szCs w:val="32"/>
        </w:rPr>
        <w:t xml:space="preserve">Христофоровна, </w:t>
      </w:r>
      <w:r w:rsidR="0096018A" w:rsidRPr="0096018A">
        <w:rPr>
          <w:sz w:val="32"/>
          <w:szCs w:val="32"/>
        </w:rPr>
        <w:t>заведующая отделом Научной библиотеки СВФУ.</w:t>
      </w:r>
    </w:p>
    <w:p w:rsidR="00F03B03" w:rsidRDefault="00F03B03" w:rsidP="00F03B0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Первичная профсоюзная организация профессорско-преподавательского состава и сотрудников Северо-Восточного федерального университета имени М.К.</w:t>
      </w:r>
      <w:r w:rsidR="00F85312">
        <w:rPr>
          <w:sz w:val="32"/>
          <w:szCs w:val="32"/>
        </w:rPr>
        <w:t xml:space="preserve"> </w:t>
      </w:r>
      <w:r>
        <w:rPr>
          <w:sz w:val="32"/>
          <w:szCs w:val="32"/>
        </w:rPr>
        <w:t>Аммосова – это общественная организация, созданная в целях защиты прав и законных интересов профессорско-преподавательского состава и сотрудников университета. Профсоюзная организация в своей деятельности  руководствуется Федеральным законом от 12 января 1996 года №10-ФЗ «О профессиональных союзах  их правах и гарантиях деятельности», Уставом Профсоюза работников народного образования и науки РФ, Положением профсоюзной организации ППС иС СВФУ, утвержденным 4 октября 2010 года, и Коллективным договором СВФУ на 2012-2015 гг. от 18 апреля 2012 г.</w:t>
      </w:r>
    </w:p>
    <w:p w:rsidR="00902875" w:rsidRPr="00D24F12" w:rsidRDefault="00B142E4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Профсоюзная организация в своем составе имеет более 50 профсоюзных </w:t>
      </w:r>
      <w:r w:rsidR="0096018A" w:rsidRPr="0096018A">
        <w:rPr>
          <w:sz w:val="32"/>
          <w:szCs w:val="32"/>
        </w:rPr>
        <w:t xml:space="preserve">бюро </w:t>
      </w:r>
      <w:r w:rsidRPr="00D24F12">
        <w:rPr>
          <w:sz w:val="32"/>
          <w:szCs w:val="32"/>
        </w:rPr>
        <w:t>подразделений университета.</w:t>
      </w:r>
    </w:p>
    <w:p w:rsidR="00A97627" w:rsidRPr="00D24F12" w:rsidRDefault="00BB6D74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В состав </w:t>
      </w:r>
      <w:r w:rsidR="00810F90" w:rsidRPr="00D24F12">
        <w:rPr>
          <w:sz w:val="32"/>
          <w:szCs w:val="32"/>
        </w:rPr>
        <w:t>п</w:t>
      </w:r>
      <w:r w:rsidRPr="00D24F12">
        <w:rPr>
          <w:sz w:val="32"/>
          <w:szCs w:val="32"/>
        </w:rPr>
        <w:t xml:space="preserve">рофкома </w:t>
      </w:r>
      <w:r w:rsidR="00D20BEC" w:rsidRPr="00D24F12">
        <w:rPr>
          <w:sz w:val="32"/>
          <w:szCs w:val="32"/>
        </w:rPr>
        <w:t xml:space="preserve">СВФУ </w:t>
      </w:r>
      <w:r w:rsidRPr="00D24F12">
        <w:rPr>
          <w:sz w:val="32"/>
          <w:szCs w:val="32"/>
        </w:rPr>
        <w:t xml:space="preserve">входит 30 человек на общественных началах и </w:t>
      </w:r>
      <w:r w:rsidR="00A97627" w:rsidRPr="00D24F12">
        <w:rPr>
          <w:sz w:val="32"/>
          <w:szCs w:val="32"/>
        </w:rPr>
        <w:t>трое штатных сотрудников.</w:t>
      </w:r>
    </w:p>
    <w:p w:rsidR="00A97627" w:rsidRPr="00D24F12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Сформировано 6 комиссий: жилищная, комиссия по трудовым спорам, комиссия по соцстрахованию и социальному обеспечению, комиссия по ветеранам и с женскими организациями, комиссия по детству, спортивно-культмассовая комиссия.</w:t>
      </w:r>
    </w:p>
    <w:p w:rsidR="00A97627" w:rsidRPr="00F37F70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Основн</w:t>
      </w:r>
      <w:r w:rsidR="00810F90" w:rsidRPr="00D24F12">
        <w:rPr>
          <w:sz w:val="32"/>
          <w:szCs w:val="32"/>
        </w:rPr>
        <w:t>ая деятельность</w:t>
      </w:r>
      <w:r w:rsidR="00F85312">
        <w:rPr>
          <w:sz w:val="32"/>
          <w:szCs w:val="32"/>
        </w:rPr>
        <w:t xml:space="preserve"> </w:t>
      </w:r>
      <w:r w:rsidRPr="00D24F12">
        <w:rPr>
          <w:sz w:val="32"/>
          <w:szCs w:val="32"/>
        </w:rPr>
        <w:t>профком</w:t>
      </w:r>
      <w:r w:rsidR="00810F90" w:rsidRPr="00D24F12">
        <w:rPr>
          <w:sz w:val="32"/>
          <w:szCs w:val="32"/>
        </w:rPr>
        <w:t>а направлена</w:t>
      </w:r>
      <w:r w:rsidRPr="00D24F12">
        <w:rPr>
          <w:sz w:val="32"/>
          <w:szCs w:val="32"/>
        </w:rPr>
        <w:t xml:space="preserve"> на социальное партнерство с администрацией </w:t>
      </w:r>
      <w:r w:rsidR="00BB6D74" w:rsidRPr="00D24F12">
        <w:rPr>
          <w:sz w:val="32"/>
          <w:szCs w:val="32"/>
        </w:rPr>
        <w:t>университета</w:t>
      </w:r>
      <w:r w:rsidRPr="00D24F12">
        <w:rPr>
          <w:sz w:val="32"/>
          <w:szCs w:val="32"/>
        </w:rPr>
        <w:t>, в результате котор</w:t>
      </w:r>
      <w:r w:rsidR="00810F90" w:rsidRPr="00D24F12">
        <w:rPr>
          <w:sz w:val="32"/>
          <w:szCs w:val="32"/>
        </w:rPr>
        <w:t>ого</w:t>
      </w:r>
      <w:r w:rsidR="00F85312">
        <w:rPr>
          <w:sz w:val="32"/>
          <w:szCs w:val="32"/>
        </w:rPr>
        <w:t xml:space="preserve"> </w:t>
      </w:r>
      <w:r w:rsidR="00D20BEC" w:rsidRPr="00F37F70">
        <w:rPr>
          <w:sz w:val="32"/>
          <w:szCs w:val="32"/>
        </w:rPr>
        <w:t>решаются</w:t>
      </w:r>
      <w:r w:rsidR="00F85312">
        <w:rPr>
          <w:sz w:val="32"/>
          <w:szCs w:val="32"/>
        </w:rPr>
        <w:t xml:space="preserve"> </w:t>
      </w:r>
      <w:r w:rsidR="00D20BEC" w:rsidRPr="00F37F70">
        <w:rPr>
          <w:sz w:val="32"/>
          <w:szCs w:val="32"/>
        </w:rPr>
        <w:t>вопросы, касающиеся социальной защиты сотрудников университета.</w:t>
      </w:r>
    </w:p>
    <w:p w:rsidR="00A97627" w:rsidRPr="00D24F12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lastRenderedPageBreak/>
        <w:t xml:space="preserve">Важный момент социального партнерства – участие в совещательных и руководящих органах. Председатель профкома является членом Ученого совета, </w:t>
      </w:r>
      <w:r w:rsidR="004649F5" w:rsidRPr="00D24F12">
        <w:rPr>
          <w:sz w:val="32"/>
          <w:szCs w:val="32"/>
        </w:rPr>
        <w:t>участвует в работе планерных совещаний ректора</w:t>
      </w:r>
      <w:r w:rsidRPr="00D24F12">
        <w:rPr>
          <w:sz w:val="32"/>
          <w:szCs w:val="32"/>
        </w:rPr>
        <w:t>, где рассматриваются важные вопросы, связанные с основной деятельностью университета. Он имеет возможность высказать как свое личное мнение, так и мнение представительного органа коллектива перед принятием тех или иных решений ректоратом, участвуя таким образом в решении значимых для работников вуза проблем.</w:t>
      </w:r>
    </w:p>
    <w:p w:rsidR="002338C6" w:rsidRPr="00D24F12" w:rsidRDefault="002338C6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Как председатель первичной профсоюзной организации </w:t>
      </w:r>
      <w:r w:rsidR="00155BEA" w:rsidRPr="00D24F12">
        <w:rPr>
          <w:sz w:val="32"/>
          <w:szCs w:val="32"/>
        </w:rPr>
        <w:t xml:space="preserve">одного из 10 федеральных университетов России, </w:t>
      </w:r>
      <w:r w:rsidR="00352FE4" w:rsidRPr="00D24F12">
        <w:rPr>
          <w:sz w:val="32"/>
          <w:szCs w:val="32"/>
        </w:rPr>
        <w:t>крупного на Дальнем Востоке</w:t>
      </w:r>
      <w:r w:rsidR="00F85312">
        <w:rPr>
          <w:sz w:val="32"/>
          <w:szCs w:val="32"/>
        </w:rPr>
        <w:t xml:space="preserve"> </w:t>
      </w:r>
      <w:r w:rsidR="00352FE4" w:rsidRPr="00D24F12">
        <w:rPr>
          <w:sz w:val="32"/>
          <w:szCs w:val="32"/>
        </w:rPr>
        <w:t>высшего учебного заведения являюсь членом П</w:t>
      </w:r>
      <w:r w:rsidRPr="00D24F12">
        <w:rPr>
          <w:sz w:val="32"/>
          <w:szCs w:val="32"/>
        </w:rPr>
        <w:t xml:space="preserve">резидиума Республиканского комитета профсоюзов </w:t>
      </w:r>
      <w:r w:rsidR="0013512A" w:rsidRPr="00D24F12">
        <w:rPr>
          <w:sz w:val="32"/>
          <w:szCs w:val="32"/>
        </w:rPr>
        <w:t>народного образования и науки РС (Я), так</w:t>
      </w:r>
      <w:r w:rsidRPr="00D24F12">
        <w:rPr>
          <w:sz w:val="32"/>
          <w:szCs w:val="32"/>
        </w:rPr>
        <w:t xml:space="preserve">же членом </w:t>
      </w:r>
      <w:r w:rsidR="009048C1" w:rsidRPr="00D24F12">
        <w:rPr>
          <w:sz w:val="32"/>
          <w:szCs w:val="32"/>
        </w:rPr>
        <w:t>президиума Федерации профсоюзов РС(Я).</w:t>
      </w:r>
    </w:p>
    <w:p w:rsidR="009048C1" w:rsidRPr="00D24F12" w:rsidRDefault="00810F90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В течение</w:t>
      </w:r>
      <w:r w:rsidR="009048C1" w:rsidRPr="00D24F12">
        <w:rPr>
          <w:sz w:val="32"/>
          <w:szCs w:val="32"/>
        </w:rPr>
        <w:t xml:space="preserve"> отчетного периода приним</w:t>
      </w:r>
      <w:r w:rsidR="00EB354D" w:rsidRPr="00D24F12">
        <w:rPr>
          <w:sz w:val="32"/>
          <w:szCs w:val="32"/>
        </w:rPr>
        <w:t>ал участие в заседаниях пленумов</w:t>
      </w:r>
      <w:r w:rsidR="009048C1" w:rsidRPr="00D24F12">
        <w:rPr>
          <w:sz w:val="32"/>
          <w:szCs w:val="32"/>
        </w:rPr>
        <w:t xml:space="preserve"> и прези</w:t>
      </w:r>
      <w:r w:rsidR="00EB354D" w:rsidRPr="00D24F12">
        <w:rPr>
          <w:sz w:val="32"/>
          <w:szCs w:val="32"/>
        </w:rPr>
        <w:t>диумов по рассмо</w:t>
      </w:r>
      <w:r w:rsidR="009048C1" w:rsidRPr="00D24F12">
        <w:rPr>
          <w:sz w:val="32"/>
          <w:szCs w:val="32"/>
        </w:rPr>
        <w:t>трению вопросов:</w:t>
      </w:r>
    </w:p>
    <w:p w:rsidR="009048C1" w:rsidRPr="00D24F12" w:rsidRDefault="009048C1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 Соглашении рес</w:t>
      </w:r>
      <w:r w:rsidR="00EB354D" w:rsidRPr="00D24F12">
        <w:rPr>
          <w:sz w:val="32"/>
          <w:szCs w:val="32"/>
        </w:rPr>
        <w:t>публиканского комитета</w:t>
      </w:r>
      <w:r w:rsidRPr="00D24F12">
        <w:rPr>
          <w:sz w:val="32"/>
          <w:szCs w:val="32"/>
        </w:rPr>
        <w:t xml:space="preserve"> профсоюза с Министерством образования республики по регулированию социально-трудовых отношений работников образования на 2012-2014 гг</w:t>
      </w:r>
      <w:r w:rsidR="0013512A" w:rsidRPr="00D24F12">
        <w:rPr>
          <w:sz w:val="32"/>
          <w:szCs w:val="32"/>
        </w:rPr>
        <w:t>.</w:t>
      </w:r>
      <w:r w:rsidRPr="00D24F12">
        <w:rPr>
          <w:sz w:val="32"/>
          <w:szCs w:val="32"/>
        </w:rPr>
        <w:t>;</w:t>
      </w:r>
    </w:p>
    <w:p w:rsidR="009048C1" w:rsidRPr="00D24F12" w:rsidRDefault="009048C1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 выполнении Соглашения;</w:t>
      </w:r>
    </w:p>
    <w:p w:rsidR="009048C1" w:rsidRPr="00D24F12" w:rsidRDefault="009048C1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 тематических проверках по трудовому законодательству;</w:t>
      </w:r>
    </w:p>
    <w:p w:rsidR="009048C1" w:rsidRPr="00D24F12" w:rsidRDefault="009048C1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 зара</w:t>
      </w:r>
      <w:r w:rsidR="00B142E4" w:rsidRPr="00D24F12">
        <w:rPr>
          <w:sz w:val="32"/>
          <w:szCs w:val="32"/>
        </w:rPr>
        <w:t>ботной плате, льготах, гарантиях</w:t>
      </w:r>
      <w:r w:rsidRPr="00D24F12">
        <w:rPr>
          <w:sz w:val="32"/>
          <w:szCs w:val="32"/>
        </w:rPr>
        <w:t>, компенсациях работникам образования;</w:t>
      </w:r>
    </w:p>
    <w:p w:rsidR="009048C1" w:rsidRPr="00D24F12" w:rsidRDefault="009048C1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об охране труда в отрасли;</w:t>
      </w:r>
    </w:p>
    <w:p w:rsidR="009048C1" w:rsidRPr="00D24F12" w:rsidRDefault="009048C1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lastRenderedPageBreak/>
        <w:t>- об оздоровлении членов профсоюза;</w:t>
      </w:r>
    </w:p>
    <w:p w:rsidR="009048C1" w:rsidRPr="00D24F12" w:rsidRDefault="009048C1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 награждении профактива.</w:t>
      </w:r>
    </w:p>
    <w:p w:rsidR="00F37F70" w:rsidRDefault="00F37F70" w:rsidP="00BB6D74">
      <w:pPr>
        <w:pStyle w:val="a9"/>
        <w:spacing w:line="360" w:lineRule="auto"/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Принимаю участие в работе аттестационной комиссии с целью защиты интересов аттестуемых работников.</w:t>
      </w:r>
    </w:p>
    <w:p w:rsidR="00B04AEF" w:rsidRPr="00D24F12" w:rsidRDefault="004E51D3" w:rsidP="00BB6D74">
      <w:pPr>
        <w:pStyle w:val="a9"/>
        <w:spacing w:line="360" w:lineRule="auto"/>
        <w:ind w:firstLine="567"/>
        <w:jc w:val="both"/>
        <w:rPr>
          <w:bCs/>
          <w:sz w:val="32"/>
          <w:szCs w:val="32"/>
        </w:rPr>
      </w:pPr>
      <w:r w:rsidRPr="00D24F12">
        <w:rPr>
          <w:bCs/>
          <w:sz w:val="32"/>
          <w:szCs w:val="32"/>
        </w:rPr>
        <w:t>Как председатель профсоюзной организации</w:t>
      </w:r>
      <w:r w:rsidR="003B55A5" w:rsidRPr="00D24F12">
        <w:rPr>
          <w:bCs/>
          <w:sz w:val="32"/>
          <w:szCs w:val="32"/>
        </w:rPr>
        <w:t xml:space="preserve"> активно участвую в </w:t>
      </w:r>
      <w:r w:rsidR="004649F5" w:rsidRPr="00D24F12">
        <w:rPr>
          <w:bCs/>
          <w:sz w:val="32"/>
          <w:szCs w:val="32"/>
        </w:rPr>
        <w:t>общественно-</w:t>
      </w:r>
      <w:r w:rsidR="003B55A5" w:rsidRPr="00D24F12">
        <w:rPr>
          <w:bCs/>
          <w:sz w:val="32"/>
          <w:szCs w:val="32"/>
        </w:rPr>
        <w:t>политических событиях муниципального, регионального и федерального уровней. В декабре 2</w:t>
      </w:r>
      <w:r w:rsidR="004649F5" w:rsidRPr="00D24F12">
        <w:rPr>
          <w:bCs/>
          <w:sz w:val="32"/>
          <w:szCs w:val="32"/>
        </w:rPr>
        <w:t>011 г. на з</w:t>
      </w:r>
      <w:r w:rsidR="003B55A5" w:rsidRPr="00D24F12">
        <w:rPr>
          <w:bCs/>
          <w:sz w:val="32"/>
          <w:szCs w:val="32"/>
        </w:rPr>
        <w:t xml:space="preserve">аседании профкома </w:t>
      </w:r>
      <w:r w:rsidR="00F37F70" w:rsidRPr="00F37F70">
        <w:rPr>
          <w:bCs/>
          <w:sz w:val="32"/>
          <w:szCs w:val="32"/>
        </w:rPr>
        <w:t>членами</w:t>
      </w:r>
      <w:r w:rsidR="00D24F12" w:rsidRPr="00F37F70">
        <w:rPr>
          <w:bCs/>
          <w:sz w:val="32"/>
          <w:szCs w:val="32"/>
        </w:rPr>
        <w:t xml:space="preserve"> профкома</w:t>
      </w:r>
      <w:r w:rsidR="003B55A5" w:rsidRPr="00D24F12">
        <w:rPr>
          <w:bCs/>
          <w:sz w:val="32"/>
          <w:szCs w:val="32"/>
        </w:rPr>
        <w:t xml:space="preserve"> единогласно поддержаны кандидатуры</w:t>
      </w:r>
      <w:r w:rsidR="0013512A" w:rsidRPr="00D24F12">
        <w:rPr>
          <w:bCs/>
          <w:sz w:val="32"/>
          <w:szCs w:val="32"/>
        </w:rPr>
        <w:t xml:space="preserve"> А.</w:t>
      </w:r>
      <w:r w:rsidR="00B04AEF" w:rsidRPr="00D24F12">
        <w:rPr>
          <w:bCs/>
          <w:sz w:val="32"/>
          <w:szCs w:val="32"/>
        </w:rPr>
        <w:t>С. Николаева на пост главы ГО «Город Якутск», Владимира Владимировича Путина – на должност</w:t>
      </w:r>
      <w:r w:rsidR="0013512A" w:rsidRPr="00D24F12">
        <w:rPr>
          <w:bCs/>
          <w:sz w:val="32"/>
          <w:szCs w:val="32"/>
        </w:rPr>
        <w:t>ь Президента Российской Федерац</w:t>
      </w:r>
      <w:r w:rsidR="00B04AEF" w:rsidRPr="00D24F12">
        <w:rPr>
          <w:bCs/>
          <w:sz w:val="32"/>
          <w:szCs w:val="32"/>
        </w:rPr>
        <w:t>ии. В марте 2012 г</w:t>
      </w:r>
      <w:r w:rsidR="0013512A" w:rsidRPr="00D24F12">
        <w:rPr>
          <w:bCs/>
          <w:sz w:val="32"/>
          <w:szCs w:val="32"/>
        </w:rPr>
        <w:t>.</w:t>
      </w:r>
      <w:r w:rsidR="00B04AEF" w:rsidRPr="00D24F12">
        <w:rPr>
          <w:bCs/>
          <w:sz w:val="32"/>
          <w:szCs w:val="32"/>
        </w:rPr>
        <w:t xml:space="preserve"> данные кандидаты одерж</w:t>
      </w:r>
      <w:r w:rsidR="00DD36BD" w:rsidRPr="00D24F12">
        <w:rPr>
          <w:bCs/>
          <w:sz w:val="32"/>
          <w:szCs w:val="32"/>
        </w:rPr>
        <w:t>али убедительную победу</w:t>
      </w:r>
      <w:r w:rsidR="00B04AEF" w:rsidRPr="00D24F12">
        <w:rPr>
          <w:bCs/>
          <w:sz w:val="32"/>
          <w:szCs w:val="32"/>
        </w:rPr>
        <w:t xml:space="preserve"> и были избраны на эти посты.</w:t>
      </w:r>
    </w:p>
    <w:p w:rsidR="00DD36BD" w:rsidRPr="00D24F12" w:rsidRDefault="0013512A" w:rsidP="00BB6D74">
      <w:pPr>
        <w:pStyle w:val="a9"/>
        <w:spacing w:line="360" w:lineRule="auto"/>
        <w:ind w:firstLine="567"/>
        <w:jc w:val="both"/>
        <w:rPr>
          <w:bCs/>
          <w:sz w:val="32"/>
          <w:szCs w:val="32"/>
        </w:rPr>
      </w:pPr>
      <w:r w:rsidRPr="00D24F12">
        <w:rPr>
          <w:bCs/>
          <w:sz w:val="32"/>
          <w:szCs w:val="32"/>
        </w:rPr>
        <w:t>Так</w:t>
      </w:r>
      <w:r w:rsidR="00B04AEF" w:rsidRPr="00D24F12">
        <w:rPr>
          <w:bCs/>
          <w:sz w:val="32"/>
          <w:szCs w:val="32"/>
        </w:rPr>
        <w:t>же возглавлял штабы профсоюзных лидеров для поддержки кандидатов в депутаты Государственного собрания (Ил Тумэн) Республики Саха (Якутия) ректора</w:t>
      </w:r>
      <w:r w:rsidRPr="00D24F12">
        <w:rPr>
          <w:bCs/>
          <w:sz w:val="32"/>
          <w:szCs w:val="32"/>
        </w:rPr>
        <w:t xml:space="preserve"> СВФУ</w:t>
      </w:r>
      <w:r w:rsidR="00B04AEF" w:rsidRPr="00D24F12">
        <w:rPr>
          <w:bCs/>
          <w:sz w:val="32"/>
          <w:szCs w:val="32"/>
        </w:rPr>
        <w:t xml:space="preserve"> Евгении Исаевны Михайловой и председателя </w:t>
      </w:r>
      <w:r w:rsidR="00352FE4" w:rsidRPr="00D24F12">
        <w:rPr>
          <w:bCs/>
          <w:sz w:val="32"/>
          <w:szCs w:val="32"/>
        </w:rPr>
        <w:t xml:space="preserve">Первичной </w:t>
      </w:r>
      <w:r w:rsidR="00B04AEF" w:rsidRPr="00D24F12">
        <w:rPr>
          <w:bCs/>
          <w:sz w:val="32"/>
          <w:szCs w:val="32"/>
        </w:rPr>
        <w:t xml:space="preserve">профсоюзной организации студентов </w:t>
      </w:r>
      <w:r w:rsidR="00352FE4" w:rsidRPr="00D24F12">
        <w:rPr>
          <w:bCs/>
          <w:sz w:val="32"/>
          <w:szCs w:val="32"/>
        </w:rPr>
        <w:t xml:space="preserve">СВФУ </w:t>
      </w:r>
      <w:r w:rsidR="00B04AEF" w:rsidRPr="00D24F12">
        <w:rPr>
          <w:bCs/>
          <w:sz w:val="32"/>
          <w:szCs w:val="32"/>
        </w:rPr>
        <w:t>Александра Владимировича Сусоева.</w:t>
      </w:r>
    </w:p>
    <w:p w:rsidR="00EB354D" w:rsidRPr="00D24F12" w:rsidRDefault="0013512A" w:rsidP="00BB6D74">
      <w:pPr>
        <w:pStyle w:val="a9"/>
        <w:spacing w:line="360" w:lineRule="auto"/>
        <w:ind w:firstLine="567"/>
        <w:jc w:val="both"/>
        <w:rPr>
          <w:bCs/>
          <w:sz w:val="32"/>
          <w:szCs w:val="32"/>
        </w:rPr>
      </w:pPr>
      <w:r w:rsidRPr="00D24F12">
        <w:rPr>
          <w:bCs/>
          <w:sz w:val="32"/>
          <w:szCs w:val="32"/>
        </w:rPr>
        <w:t>Б</w:t>
      </w:r>
      <w:r w:rsidR="00DD36BD" w:rsidRPr="00D24F12">
        <w:rPr>
          <w:bCs/>
          <w:sz w:val="32"/>
          <w:szCs w:val="32"/>
        </w:rPr>
        <w:t xml:space="preserve">ольшая работа проведена в сентябре 2014 года по выборам </w:t>
      </w:r>
      <w:r w:rsidRPr="00D24F12">
        <w:rPr>
          <w:bCs/>
          <w:sz w:val="32"/>
          <w:szCs w:val="32"/>
        </w:rPr>
        <w:t>главы Р</w:t>
      </w:r>
      <w:r w:rsidR="00DD36BD" w:rsidRPr="00D24F12">
        <w:rPr>
          <w:bCs/>
          <w:sz w:val="32"/>
          <w:szCs w:val="32"/>
        </w:rPr>
        <w:t>еспублики Саха (Якутия) Егора Афанасьевича Борисова.</w:t>
      </w:r>
    </w:p>
    <w:p w:rsidR="00B142E4" w:rsidRPr="00D24F12" w:rsidRDefault="00B04AEF" w:rsidP="00BB6D74">
      <w:pPr>
        <w:pStyle w:val="a9"/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D24F12">
        <w:rPr>
          <w:bCs/>
          <w:sz w:val="32"/>
          <w:szCs w:val="32"/>
        </w:rPr>
        <w:t xml:space="preserve">Первичная профсоюзная организация профессорско-преподавательского состава и сотрудников </w:t>
      </w:r>
      <w:r w:rsidR="0013512A" w:rsidRPr="00D24F12">
        <w:rPr>
          <w:bCs/>
          <w:sz w:val="32"/>
          <w:szCs w:val="32"/>
        </w:rPr>
        <w:t xml:space="preserve">СВФУ </w:t>
      </w:r>
      <w:r w:rsidRPr="00D24F12">
        <w:rPr>
          <w:bCs/>
          <w:sz w:val="32"/>
          <w:szCs w:val="32"/>
        </w:rPr>
        <w:t>является</w:t>
      </w:r>
      <w:r w:rsidR="009929B1" w:rsidRPr="00D24F12">
        <w:rPr>
          <w:bCs/>
          <w:sz w:val="32"/>
          <w:szCs w:val="32"/>
        </w:rPr>
        <w:t xml:space="preserve"> членом отделения Народного фронта Республики Саха (Якутия).</w:t>
      </w:r>
    </w:p>
    <w:p w:rsidR="00A97627" w:rsidRPr="00D24F12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b/>
          <w:bCs/>
          <w:sz w:val="32"/>
          <w:szCs w:val="32"/>
        </w:rPr>
        <w:t>Основным направлением деятельности П</w:t>
      </w:r>
      <w:r w:rsidR="00DD36BD" w:rsidRPr="00D24F12">
        <w:rPr>
          <w:b/>
          <w:bCs/>
          <w:sz w:val="32"/>
          <w:szCs w:val="32"/>
        </w:rPr>
        <w:t xml:space="preserve">ервичной </w:t>
      </w:r>
      <w:r w:rsidR="009C696D" w:rsidRPr="00D24F12">
        <w:rPr>
          <w:b/>
          <w:bCs/>
          <w:sz w:val="32"/>
          <w:szCs w:val="32"/>
        </w:rPr>
        <w:t>п</w:t>
      </w:r>
      <w:r w:rsidR="00DD36BD" w:rsidRPr="00D24F12">
        <w:rPr>
          <w:b/>
          <w:bCs/>
          <w:sz w:val="32"/>
          <w:szCs w:val="32"/>
        </w:rPr>
        <w:t xml:space="preserve">рофсоюзной </w:t>
      </w:r>
      <w:r w:rsidR="009C696D" w:rsidRPr="00D24F12">
        <w:rPr>
          <w:b/>
          <w:bCs/>
          <w:sz w:val="32"/>
          <w:szCs w:val="32"/>
        </w:rPr>
        <w:t>о</w:t>
      </w:r>
      <w:r w:rsidR="00DD36BD" w:rsidRPr="00D24F12">
        <w:rPr>
          <w:b/>
          <w:bCs/>
          <w:sz w:val="32"/>
          <w:szCs w:val="32"/>
        </w:rPr>
        <w:t xml:space="preserve">рганизации </w:t>
      </w:r>
      <w:r w:rsidRPr="00D24F12">
        <w:rPr>
          <w:bCs/>
          <w:sz w:val="32"/>
          <w:szCs w:val="32"/>
        </w:rPr>
        <w:t xml:space="preserve">является участие в разработке Коллективного договора </w:t>
      </w:r>
      <w:r w:rsidR="00352FE4" w:rsidRPr="00D24F12">
        <w:rPr>
          <w:bCs/>
          <w:sz w:val="32"/>
          <w:szCs w:val="32"/>
        </w:rPr>
        <w:t xml:space="preserve">СВФУ </w:t>
      </w:r>
      <w:r w:rsidRPr="00D24F12">
        <w:rPr>
          <w:bCs/>
          <w:sz w:val="32"/>
          <w:szCs w:val="32"/>
        </w:rPr>
        <w:t xml:space="preserve">и приложений к нему, их принятие </w:t>
      </w:r>
      <w:r w:rsidRPr="00D24F12">
        <w:rPr>
          <w:bCs/>
          <w:sz w:val="32"/>
          <w:szCs w:val="32"/>
        </w:rPr>
        <w:lastRenderedPageBreak/>
        <w:t xml:space="preserve">и контроль за исполнением договора, </w:t>
      </w:r>
      <w:r w:rsidRPr="00D24F12">
        <w:rPr>
          <w:sz w:val="32"/>
          <w:szCs w:val="32"/>
        </w:rPr>
        <w:t>развитие конструктивного социального диалога с администрацией СВФУ направленного на:</w:t>
      </w:r>
    </w:p>
    <w:p w:rsidR="00A97627" w:rsidRPr="00D24F12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-реализацию совместных программ социальной поддержки работников </w:t>
      </w:r>
      <w:r w:rsidR="004649F5" w:rsidRPr="00D24F12">
        <w:rPr>
          <w:sz w:val="32"/>
          <w:szCs w:val="32"/>
        </w:rPr>
        <w:t>университета</w:t>
      </w:r>
      <w:r w:rsidRPr="00D24F12">
        <w:rPr>
          <w:sz w:val="32"/>
          <w:szCs w:val="32"/>
        </w:rPr>
        <w:t xml:space="preserve">; </w:t>
      </w:r>
    </w:p>
    <w:p w:rsidR="00A97627" w:rsidRPr="00D24F12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-повышение статуса педагогических работников, в том числе и через повышение оплаты труда; </w:t>
      </w:r>
    </w:p>
    <w:p w:rsidR="00A97627" w:rsidRPr="00D24F12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-создание необходимых, безопасных и комфортных условий труда; </w:t>
      </w:r>
    </w:p>
    <w:p w:rsidR="00A97627" w:rsidRPr="00D24F12" w:rsidRDefault="00A97627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содействие формированию здорового образа жизни работников образования.</w:t>
      </w:r>
    </w:p>
    <w:p w:rsidR="00021B08" w:rsidRPr="00D24F12" w:rsidRDefault="00DA3382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Профкомом</w:t>
      </w:r>
      <w:r w:rsidR="00021B08" w:rsidRPr="00D24F12">
        <w:rPr>
          <w:sz w:val="32"/>
          <w:szCs w:val="32"/>
        </w:rPr>
        <w:t xml:space="preserve"> были проведены следующие мероприятия:</w:t>
      </w:r>
    </w:p>
    <w:p w:rsidR="00021B08" w:rsidRPr="00D24F12" w:rsidRDefault="00021B08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- </w:t>
      </w:r>
      <w:r w:rsidR="004649F5" w:rsidRPr="00D24F12">
        <w:rPr>
          <w:sz w:val="32"/>
          <w:szCs w:val="32"/>
        </w:rPr>
        <w:t>а</w:t>
      </w:r>
      <w:r w:rsidRPr="00D24F12">
        <w:rPr>
          <w:sz w:val="32"/>
          <w:szCs w:val="32"/>
        </w:rPr>
        <w:t xml:space="preserve">нализ выполнения действующего Коллективного договора по информации, поступившей от структурных подразделений и комиссий </w:t>
      </w:r>
      <w:r w:rsidR="00DA3382" w:rsidRPr="00D24F12">
        <w:rPr>
          <w:sz w:val="32"/>
          <w:szCs w:val="32"/>
        </w:rPr>
        <w:t>профкома</w:t>
      </w:r>
      <w:r w:rsidR="004649F5" w:rsidRPr="00D24F12">
        <w:rPr>
          <w:sz w:val="32"/>
          <w:szCs w:val="32"/>
        </w:rPr>
        <w:t>,</w:t>
      </w:r>
      <w:r w:rsidRPr="00D24F12">
        <w:rPr>
          <w:sz w:val="32"/>
          <w:szCs w:val="32"/>
        </w:rPr>
        <w:t xml:space="preserve"> собраны н</w:t>
      </w:r>
      <w:r w:rsidR="004649F5" w:rsidRPr="00D24F12">
        <w:rPr>
          <w:sz w:val="32"/>
          <w:szCs w:val="32"/>
        </w:rPr>
        <w:t>овые предложения подразделений;</w:t>
      </w:r>
    </w:p>
    <w:p w:rsidR="00021B08" w:rsidRPr="00D24F12" w:rsidRDefault="004649F5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-п</w:t>
      </w:r>
      <w:r w:rsidR="00021B08" w:rsidRPr="00D24F12">
        <w:rPr>
          <w:sz w:val="32"/>
          <w:szCs w:val="32"/>
        </w:rPr>
        <w:t xml:space="preserve">одготовлен проект нового Коллективного договора, который был </w:t>
      </w:r>
      <w:r w:rsidR="00DA3382" w:rsidRPr="00D24F12">
        <w:rPr>
          <w:sz w:val="32"/>
          <w:szCs w:val="32"/>
        </w:rPr>
        <w:t>размещен на сайте университета</w:t>
      </w:r>
      <w:r w:rsidR="00021B08" w:rsidRPr="00D24F12">
        <w:rPr>
          <w:sz w:val="32"/>
          <w:szCs w:val="32"/>
        </w:rPr>
        <w:t xml:space="preserve"> для обсуждения в подразделения</w:t>
      </w:r>
      <w:r w:rsidR="00DA3382" w:rsidRPr="00D24F12">
        <w:rPr>
          <w:sz w:val="32"/>
          <w:szCs w:val="32"/>
        </w:rPr>
        <w:t>х</w:t>
      </w:r>
      <w:r w:rsidR="00021B08" w:rsidRPr="00D24F12">
        <w:rPr>
          <w:sz w:val="32"/>
          <w:szCs w:val="32"/>
        </w:rPr>
        <w:t xml:space="preserve"> университета</w:t>
      </w:r>
      <w:r w:rsidRPr="00D24F12">
        <w:rPr>
          <w:sz w:val="32"/>
          <w:szCs w:val="32"/>
        </w:rPr>
        <w:t>;</w:t>
      </w:r>
    </w:p>
    <w:p w:rsidR="00021B08" w:rsidRPr="00D24F12" w:rsidRDefault="004649F5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с</w:t>
      </w:r>
      <w:r w:rsidR="00021B08" w:rsidRPr="00D24F12">
        <w:rPr>
          <w:sz w:val="32"/>
          <w:szCs w:val="32"/>
        </w:rPr>
        <w:t xml:space="preserve">обраны и обработаны замечания подразделений по проекту нового Коллективного договора; подготовлена новая версия проекта Коллективного договора, которая была представлена в ректорат для </w:t>
      </w:r>
      <w:r w:rsidRPr="00D24F12">
        <w:rPr>
          <w:sz w:val="32"/>
          <w:szCs w:val="32"/>
        </w:rPr>
        <w:t>выработки совместного документа;</w:t>
      </w:r>
    </w:p>
    <w:p w:rsidR="00021B08" w:rsidRPr="00D24F12" w:rsidRDefault="004649F5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а</w:t>
      </w:r>
      <w:r w:rsidR="00021B08" w:rsidRPr="00D24F12">
        <w:rPr>
          <w:sz w:val="32"/>
          <w:szCs w:val="32"/>
        </w:rPr>
        <w:t>нализ замечаний и предложений ректората, выработка согласованных решений, подготовка согласованного проекта Коллективного договора.</w:t>
      </w:r>
    </w:p>
    <w:p w:rsidR="003D3C61" w:rsidRPr="00D24F12" w:rsidRDefault="003D3C61" w:rsidP="003D3C61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Была проведена большая работа не только по согласованию основного текста, но и по разработке и согласованию приложений к </w:t>
      </w:r>
      <w:r w:rsidRPr="00D24F12">
        <w:rPr>
          <w:sz w:val="32"/>
          <w:szCs w:val="32"/>
        </w:rPr>
        <w:lastRenderedPageBreak/>
        <w:t>нему в условиях предсто</w:t>
      </w:r>
      <w:r w:rsidR="00352FE4" w:rsidRPr="00D24F12">
        <w:rPr>
          <w:sz w:val="32"/>
          <w:szCs w:val="32"/>
        </w:rPr>
        <w:t>ящего вступления в силу нового закона «О</w:t>
      </w:r>
      <w:r w:rsidRPr="00D24F12">
        <w:rPr>
          <w:sz w:val="32"/>
          <w:szCs w:val="32"/>
        </w:rPr>
        <w:t xml:space="preserve">б образовании в РФ», новых нормативных документов. </w:t>
      </w:r>
    </w:p>
    <w:p w:rsidR="003D3C61" w:rsidRPr="00D24F12" w:rsidRDefault="0002645D" w:rsidP="00BB6D74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Коллективный договор, принятый в 2010 году</w:t>
      </w:r>
      <w:r w:rsidR="00352FE4" w:rsidRPr="00D24F12">
        <w:rPr>
          <w:sz w:val="32"/>
          <w:szCs w:val="32"/>
        </w:rPr>
        <w:t>,</w:t>
      </w:r>
      <w:r w:rsidRPr="00D24F12">
        <w:rPr>
          <w:sz w:val="32"/>
          <w:szCs w:val="32"/>
        </w:rPr>
        <w:t xml:space="preserve"> был </w:t>
      </w:r>
      <w:r w:rsidR="000742A8" w:rsidRPr="00D24F12">
        <w:rPr>
          <w:sz w:val="32"/>
          <w:szCs w:val="32"/>
        </w:rPr>
        <w:t>дополнен</w:t>
      </w:r>
      <w:r w:rsidR="00BD0DA6" w:rsidRPr="00D24F12">
        <w:rPr>
          <w:sz w:val="32"/>
          <w:szCs w:val="32"/>
        </w:rPr>
        <w:t xml:space="preserve"> и изменен</w:t>
      </w:r>
      <w:r w:rsidR="00F85312">
        <w:rPr>
          <w:sz w:val="32"/>
          <w:szCs w:val="32"/>
        </w:rPr>
        <w:t xml:space="preserve"> </w:t>
      </w:r>
      <w:r w:rsidR="004649F5" w:rsidRPr="00D24F12">
        <w:rPr>
          <w:sz w:val="32"/>
          <w:szCs w:val="32"/>
        </w:rPr>
        <w:t>в апреле 2012</w:t>
      </w:r>
      <w:r w:rsidR="00352FE4" w:rsidRPr="00D24F12">
        <w:rPr>
          <w:sz w:val="32"/>
          <w:szCs w:val="32"/>
        </w:rPr>
        <w:t xml:space="preserve"> года </w:t>
      </w:r>
      <w:r w:rsidR="004649F5" w:rsidRPr="00D24F12">
        <w:rPr>
          <w:sz w:val="32"/>
          <w:szCs w:val="32"/>
        </w:rPr>
        <w:t xml:space="preserve">в связи с </w:t>
      </w:r>
      <w:r w:rsidR="003D3C61" w:rsidRPr="00D24F12">
        <w:rPr>
          <w:sz w:val="32"/>
          <w:szCs w:val="32"/>
        </w:rPr>
        <w:t>изменением статуса университета.</w:t>
      </w:r>
    </w:p>
    <w:p w:rsidR="008677BC" w:rsidRPr="008677BC" w:rsidRDefault="008677BC" w:rsidP="00341CA3">
      <w:pPr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Также 10 апреля 2014 г. были внесены следующие изменения и дополнения в действующий Коллективный договор:</w:t>
      </w:r>
    </w:p>
    <w:p w:rsidR="00341CA3" w:rsidRPr="008677BC" w:rsidRDefault="00341CA3" w:rsidP="00341CA3">
      <w:pPr>
        <w:spacing w:line="360" w:lineRule="auto"/>
        <w:ind w:firstLine="567"/>
        <w:jc w:val="both"/>
        <w:rPr>
          <w:b/>
          <w:sz w:val="32"/>
          <w:szCs w:val="32"/>
        </w:rPr>
      </w:pPr>
      <w:r w:rsidRPr="008677BC">
        <w:rPr>
          <w:b/>
          <w:sz w:val="32"/>
          <w:szCs w:val="32"/>
        </w:rPr>
        <w:t xml:space="preserve">Пункт 2.7. раздела 2 «Трудовые отношения. Высвобождение работников и содействие их трудоустройству» изложить в следующей редакции </w:t>
      </w:r>
      <w:r w:rsidRPr="008677BC">
        <w:rPr>
          <w:i/>
          <w:iCs/>
          <w:sz w:val="32"/>
          <w:szCs w:val="32"/>
        </w:rPr>
        <w:t>(изменения вносятся с целью приведения в соответствие с нормативными документами РФ и субъекта РФ)</w:t>
      </w:r>
      <w:r w:rsidRPr="008677BC">
        <w:rPr>
          <w:b/>
          <w:sz w:val="32"/>
          <w:szCs w:val="32"/>
        </w:rPr>
        <w:t xml:space="preserve">: </w:t>
      </w:r>
    </w:p>
    <w:p w:rsidR="00341CA3" w:rsidRPr="008677BC" w:rsidRDefault="00341CA3" w:rsidP="00341CA3">
      <w:pPr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Стороны договорились, что критериями массового увольнения работников СВФУ в соответствии с Отраслевым соглашением считать:</w:t>
      </w:r>
    </w:p>
    <w:p w:rsidR="00341CA3" w:rsidRPr="008677BC" w:rsidRDefault="00341CA3" w:rsidP="00341CA3">
      <w:pPr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сокращение численности или штата работников свыше 20% от общей численности работающих в течение 90 дней;</w:t>
      </w:r>
    </w:p>
    <w:p w:rsidR="00341CA3" w:rsidRPr="008677BC" w:rsidRDefault="00341CA3" w:rsidP="00341CA3">
      <w:pPr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увольнение работников в количестве 1% от общего числа работающих в течение 30 календарных дней в Университете с общей численностью занятых менее 5 тыс. человек.</w:t>
      </w:r>
    </w:p>
    <w:p w:rsidR="00341CA3" w:rsidRPr="008677BC" w:rsidRDefault="008677BC" w:rsidP="00236D06">
      <w:pPr>
        <w:spacing w:line="360" w:lineRule="auto"/>
        <w:ind w:firstLine="567"/>
        <w:jc w:val="both"/>
        <w:rPr>
          <w:b/>
          <w:sz w:val="32"/>
          <w:szCs w:val="32"/>
        </w:rPr>
      </w:pPr>
      <w:r>
        <w:rPr>
          <w:b/>
          <w:color w:val="222222"/>
          <w:sz w:val="32"/>
          <w:szCs w:val="32"/>
        </w:rPr>
        <w:t>Пункт 3.5</w:t>
      </w:r>
      <w:r w:rsidR="00341CA3" w:rsidRPr="008677BC">
        <w:rPr>
          <w:b/>
          <w:color w:val="222222"/>
          <w:sz w:val="32"/>
          <w:szCs w:val="32"/>
        </w:rPr>
        <w:t xml:space="preserve"> раздела 3 «</w:t>
      </w:r>
      <w:r w:rsidR="00341CA3" w:rsidRPr="008677BC">
        <w:rPr>
          <w:b/>
          <w:bCs/>
          <w:kern w:val="1"/>
          <w:sz w:val="32"/>
          <w:szCs w:val="32"/>
        </w:rPr>
        <w:t>Оплата и нормирование труда» д</w:t>
      </w:r>
      <w:r w:rsidR="00341CA3" w:rsidRPr="008677BC">
        <w:rPr>
          <w:b/>
          <w:color w:val="222222"/>
          <w:sz w:val="32"/>
          <w:szCs w:val="32"/>
        </w:rPr>
        <w:t xml:space="preserve">ополнить </w:t>
      </w:r>
      <w:r w:rsidR="00341CA3" w:rsidRPr="008677BC">
        <w:rPr>
          <w:i/>
          <w:iCs/>
          <w:sz w:val="32"/>
          <w:szCs w:val="32"/>
        </w:rPr>
        <w:t>(изменения вносятся с целью приведения в соответствие с нормативными документами РФ и субъекта РФ)</w:t>
      </w:r>
      <w:r w:rsidR="00341CA3" w:rsidRPr="008677BC">
        <w:rPr>
          <w:b/>
          <w:sz w:val="32"/>
          <w:szCs w:val="32"/>
        </w:rPr>
        <w:t xml:space="preserve">: </w:t>
      </w:r>
    </w:p>
    <w:p w:rsidR="00341CA3" w:rsidRPr="008677BC" w:rsidRDefault="00341CA3" w:rsidP="00236D06">
      <w:pPr>
        <w:shd w:val="clear" w:color="auto" w:fill="FFFFFF"/>
        <w:spacing w:line="360" w:lineRule="auto"/>
        <w:ind w:firstLine="567"/>
        <w:jc w:val="both"/>
        <w:rPr>
          <w:color w:val="222222"/>
          <w:sz w:val="32"/>
          <w:szCs w:val="32"/>
        </w:rPr>
      </w:pPr>
      <w:r w:rsidRPr="008677BC">
        <w:rPr>
          <w:sz w:val="32"/>
          <w:szCs w:val="32"/>
        </w:rPr>
        <w:t>Взнос с работника взимается при наличии письменного заявления работника.</w:t>
      </w:r>
    </w:p>
    <w:p w:rsidR="00341CA3" w:rsidRPr="008677BC" w:rsidRDefault="00341CA3" w:rsidP="00236D06">
      <w:pPr>
        <w:shd w:val="clear" w:color="auto" w:fill="FFFFFF"/>
        <w:spacing w:line="360" w:lineRule="auto"/>
        <w:ind w:firstLine="567"/>
        <w:jc w:val="both"/>
        <w:rPr>
          <w:b/>
          <w:color w:val="222222"/>
          <w:sz w:val="32"/>
          <w:szCs w:val="32"/>
        </w:rPr>
      </w:pPr>
      <w:r w:rsidRPr="008677BC">
        <w:rPr>
          <w:b/>
          <w:color w:val="222222"/>
          <w:sz w:val="32"/>
          <w:szCs w:val="32"/>
        </w:rPr>
        <w:t>П</w:t>
      </w:r>
      <w:r w:rsidR="008677BC">
        <w:rPr>
          <w:b/>
          <w:color w:val="222222"/>
          <w:sz w:val="32"/>
          <w:szCs w:val="32"/>
        </w:rPr>
        <w:t>ункт 3.12</w:t>
      </w:r>
      <w:r w:rsidRPr="008677BC">
        <w:rPr>
          <w:b/>
          <w:color w:val="222222"/>
          <w:sz w:val="32"/>
          <w:szCs w:val="32"/>
        </w:rPr>
        <w:t xml:space="preserve"> раздела 3 «</w:t>
      </w:r>
      <w:r w:rsidRPr="008677BC">
        <w:rPr>
          <w:b/>
          <w:bCs/>
          <w:kern w:val="1"/>
          <w:sz w:val="32"/>
          <w:szCs w:val="32"/>
        </w:rPr>
        <w:t>Оплата и нормирование труда» д</w:t>
      </w:r>
      <w:r w:rsidRPr="008677BC">
        <w:rPr>
          <w:b/>
          <w:color w:val="222222"/>
          <w:sz w:val="32"/>
          <w:szCs w:val="32"/>
        </w:rPr>
        <w:t>ополнить:</w:t>
      </w:r>
    </w:p>
    <w:p w:rsidR="00341CA3" w:rsidRPr="008677BC" w:rsidRDefault="00341CA3" w:rsidP="00236D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lastRenderedPageBreak/>
        <w:t>В исключительном случае в связи с нарушением учредителем сроков поступления финансирования из государственного бюджета Российской Федерации сроки выплаты заработной платы могут быть изменены.</w:t>
      </w:r>
    </w:p>
    <w:p w:rsidR="00341CA3" w:rsidRPr="008677BC" w:rsidRDefault="008677BC" w:rsidP="00236D06">
      <w:pPr>
        <w:shd w:val="clear" w:color="auto" w:fill="FFFFFF"/>
        <w:spacing w:line="360" w:lineRule="auto"/>
        <w:ind w:firstLine="567"/>
        <w:jc w:val="both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Пункт 4.1</w:t>
      </w:r>
      <w:r w:rsidR="00341CA3" w:rsidRPr="008677BC">
        <w:rPr>
          <w:b/>
          <w:color w:val="222222"/>
          <w:sz w:val="32"/>
          <w:szCs w:val="32"/>
        </w:rPr>
        <w:t xml:space="preserve"> раздела 4 «Р</w:t>
      </w:r>
      <w:r w:rsidR="00341CA3" w:rsidRPr="008677BC">
        <w:rPr>
          <w:b/>
          <w:bCs/>
          <w:kern w:val="1"/>
          <w:sz w:val="32"/>
          <w:szCs w:val="32"/>
        </w:rPr>
        <w:t>абочее время и время отдыха» д</w:t>
      </w:r>
      <w:r w:rsidR="00341CA3" w:rsidRPr="008677BC">
        <w:rPr>
          <w:b/>
          <w:color w:val="222222"/>
          <w:sz w:val="32"/>
          <w:szCs w:val="32"/>
        </w:rPr>
        <w:t>ополнить нормами в соответствии со ст. 92, 94 ТК РФ: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color w:val="222222"/>
          <w:sz w:val="32"/>
          <w:szCs w:val="32"/>
        </w:rPr>
        <w:t xml:space="preserve">Сокращенная продолжительность </w:t>
      </w:r>
      <w:r w:rsidRPr="008677BC">
        <w:rPr>
          <w:sz w:val="32"/>
          <w:szCs w:val="32"/>
        </w:rPr>
        <w:t>рабочего времени устанавливается: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для работников в возрасте до шестнадцати лет - не более 24 часов в неделю;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для работников в возрасте от шестнадцати до восемнадцати лет - не более 35 часов в неделю;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для работников, являющихся инвалидами I или II группы, - не более 35 часов в неделю;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для работников, занятых на работах с вредными и (или) опасными условиями труда - не более 36 часов в неделю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учебы время, не может превышать половины норм, установленных для лиц соответствующего возраста;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для педагогических работников из числа профессорско-преподавательского состава – 36 часов в неделю;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lastRenderedPageBreak/>
        <w:t>- для медицинских работников – в порядке, установленном Правительством Российской Федерации – не более 39 часов в зависимости от занимаемой ими должности и (или) специальности.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b/>
          <w:sz w:val="32"/>
          <w:szCs w:val="32"/>
        </w:rPr>
      </w:pPr>
    </w:p>
    <w:p w:rsidR="00341CA3" w:rsidRPr="008677BC" w:rsidRDefault="008677BC" w:rsidP="00341CA3">
      <w:pPr>
        <w:spacing w:line="36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Пункт 4.2</w:t>
      </w:r>
      <w:r w:rsidR="00341CA3" w:rsidRPr="008677BC">
        <w:rPr>
          <w:b/>
          <w:sz w:val="32"/>
          <w:szCs w:val="32"/>
        </w:rPr>
        <w:t xml:space="preserve"> раздела 4 «Рабочее время и время отдыха» первый абзац изложить в следующей редакции:</w:t>
      </w:r>
    </w:p>
    <w:p w:rsidR="00341CA3" w:rsidRPr="008677BC" w:rsidRDefault="00341CA3" w:rsidP="00341CA3">
      <w:pPr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 xml:space="preserve">В университете применяется следующая продолжительность рабочей недели: профессорско-преподавательский состав и учебно-вспомогательный персонал учебных подразделений </w:t>
      </w:r>
      <w:r w:rsidR="00236D06">
        <w:rPr>
          <w:sz w:val="32"/>
          <w:szCs w:val="32"/>
        </w:rPr>
        <w:t>–</w:t>
      </w:r>
      <w:r w:rsidRPr="008677BC">
        <w:rPr>
          <w:sz w:val="32"/>
          <w:szCs w:val="32"/>
        </w:rPr>
        <w:t xml:space="preserve"> шестидневная рабочая неделя, для остальных категорий работников </w:t>
      </w:r>
      <w:r w:rsidR="00236D06">
        <w:rPr>
          <w:sz w:val="32"/>
          <w:szCs w:val="32"/>
        </w:rPr>
        <w:t>–</w:t>
      </w:r>
      <w:r w:rsidRPr="008677BC">
        <w:rPr>
          <w:sz w:val="32"/>
          <w:szCs w:val="32"/>
        </w:rPr>
        <w:t xml:space="preserve"> пятидневная рабочая неделя с двумя выходными днями.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</w:p>
    <w:p w:rsidR="00341CA3" w:rsidRPr="008677BC" w:rsidRDefault="008677BC" w:rsidP="00341CA3">
      <w:pPr>
        <w:spacing w:line="36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Пункт 6.7</w:t>
      </w:r>
      <w:r w:rsidR="00341CA3" w:rsidRPr="008677BC">
        <w:rPr>
          <w:b/>
          <w:sz w:val="32"/>
          <w:szCs w:val="32"/>
        </w:rPr>
        <w:t xml:space="preserve"> раздела 6 «Медицинское обслуживание и социальные гарантии»изложить в следующей редакции: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 xml:space="preserve">Работодатель, а также первичная профсоюзная организация </w:t>
      </w:r>
      <w:r w:rsidRPr="008677BC">
        <w:rPr>
          <w:bCs/>
          <w:sz w:val="32"/>
          <w:szCs w:val="32"/>
        </w:rPr>
        <w:t>при наличии финансовых средств</w:t>
      </w:r>
      <w:r w:rsidRPr="008677BC">
        <w:rPr>
          <w:sz w:val="32"/>
          <w:szCs w:val="32"/>
        </w:rPr>
        <w:t xml:space="preserve"> оказывают материальную помощь работникам университета, в случаях: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 xml:space="preserve">- впервые увольняющимся в связи с выходом на пенсию (или по состоянию здоровья), проработавшим в университете не менее 5 лет; 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 xml:space="preserve">- смерти работника, его семье; 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 xml:space="preserve">- смерти ближайших родственников (родителей, супруг (и), детей); 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необходимости дорогостоящего лечения работника или несовершеннолетних членов семьи;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lastRenderedPageBreak/>
        <w:t>- смерти уволившегося по достижении пенсионного возраста или по состоянию здоровья и не работавшего в других организациях;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- в других случаях (пожар, наводнение и др.) при наличии удостоверяющих документов.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 xml:space="preserve">Размеры материальной помощи работникам </w:t>
      </w:r>
      <w:r w:rsidRPr="008677BC">
        <w:rPr>
          <w:bCs/>
          <w:sz w:val="32"/>
          <w:szCs w:val="32"/>
        </w:rPr>
        <w:t>определяются совместным</w:t>
      </w:r>
      <w:r w:rsidR="00F85312">
        <w:rPr>
          <w:bCs/>
          <w:sz w:val="32"/>
          <w:szCs w:val="32"/>
        </w:rPr>
        <w:t xml:space="preserve"> </w:t>
      </w:r>
      <w:r w:rsidRPr="00236D06">
        <w:rPr>
          <w:sz w:val="32"/>
          <w:szCs w:val="32"/>
        </w:rPr>
        <w:t>постановлением</w:t>
      </w:r>
      <w:r w:rsidRPr="008677BC">
        <w:rPr>
          <w:sz w:val="32"/>
          <w:szCs w:val="32"/>
        </w:rPr>
        <w:t xml:space="preserve"> ректора университета и председателя первичной профсоюзной организации.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</w:p>
    <w:p w:rsidR="00341CA3" w:rsidRPr="008677BC" w:rsidRDefault="008677BC" w:rsidP="00341CA3">
      <w:pPr>
        <w:spacing w:line="36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Пункт 6.8</w:t>
      </w:r>
      <w:r w:rsidR="00341CA3" w:rsidRPr="008677BC">
        <w:rPr>
          <w:b/>
          <w:sz w:val="32"/>
          <w:szCs w:val="32"/>
        </w:rPr>
        <w:t xml:space="preserve"> раздела 6 «Медицинское обслуживание и социальные гарантии»изложить в следующей редакции: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bCs/>
          <w:sz w:val="32"/>
          <w:szCs w:val="32"/>
        </w:rPr>
        <w:t>Работодатель при наличии финансовых средств</w:t>
      </w:r>
      <w:r w:rsidRPr="008677BC">
        <w:rPr>
          <w:sz w:val="32"/>
          <w:szCs w:val="32"/>
        </w:rPr>
        <w:t>вправе премировать работников университета в связи с юбилейными датами: 50 лет и далее через каждые пять лет.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 xml:space="preserve">Размеры премии работникам </w:t>
      </w:r>
      <w:r w:rsidRPr="008677BC">
        <w:rPr>
          <w:bCs/>
          <w:sz w:val="32"/>
          <w:szCs w:val="32"/>
        </w:rPr>
        <w:t xml:space="preserve">определяются совместным </w:t>
      </w:r>
      <w:r w:rsidRPr="008677BC">
        <w:rPr>
          <w:sz w:val="32"/>
          <w:szCs w:val="32"/>
        </w:rPr>
        <w:t>постановлением ректора университета и председателя первичной профсоюзной организации.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</w:p>
    <w:p w:rsidR="00341CA3" w:rsidRPr="008677BC" w:rsidRDefault="00341CA3" w:rsidP="00236D06">
      <w:pPr>
        <w:shd w:val="clear" w:color="auto" w:fill="FFFFFF"/>
        <w:spacing w:line="360" w:lineRule="auto"/>
        <w:ind w:firstLine="567"/>
        <w:jc w:val="both"/>
        <w:rPr>
          <w:b/>
          <w:sz w:val="32"/>
          <w:szCs w:val="32"/>
        </w:rPr>
      </w:pPr>
      <w:r w:rsidRPr="008677BC">
        <w:rPr>
          <w:b/>
          <w:sz w:val="32"/>
          <w:szCs w:val="32"/>
        </w:rPr>
        <w:t>Пункт 6.14 раздела 6 «</w:t>
      </w:r>
      <w:r w:rsidRPr="008677BC">
        <w:rPr>
          <w:b/>
          <w:bCs/>
          <w:kern w:val="1"/>
          <w:sz w:val="32"/>
          <w:szCs w:val="32"/>
        </w:rPr>
        <w:t>Медицинское обслуживание и социальные гарантии» и</w:t>
      </w:r>
      <w:r w:rsidRPr="008677BC">
        <w:rPr>
          <w:b/>
          <w:sz w:val="32"/>
          <w:szCs w:val="32"/>
        </w:rPr>
        <w:t>зложить в следующей редакции: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 xml:space="preserve">Работодатель компенсирует стоимость проезда 1 раз в 2 года к месту использования отпуска в пределах территории Российской Федерации и обратно любым видом транспорта, в том числе личным,  основным работникам и находящимся на их иждивении неработающим членам семьи: мужу, жене, кроме пенсионеров, несовершеннолетним детям, а также совершеннолетним детям, </w:t>
      </w:r>
      <w:r w:rsidRPr="008677BC">
        <w:rPr>
          <w:sz w:val="32"/>
          <w:szCs w:val="32"/>
        </w:rPr>
        <w:lastRenderedPageBreak/>
        <w:t>обучающимся по очной форме обучения в образовательном учреждении и не дос</w:t>
      </w:r>
      <w:r w:rsidR="008677BC">
        <w:rPr>
          <w:sz w:val="32"/>
          <w:szCs w:val="32"/>
        </w:rPr>
        <w:t>тигшим возраста 23 лет, являющим</w:t>
      </w:r>
      <w:r w:rsidRPr="008677BC">
        <w:rPr>
          <w:sz w:val="32"/>
          <w:szCs w:val="32"/>
        </w:rPr>
        <w:t>ся иждивенцами работника (в том числе усыновленным). Детям работников компенсировать проезд независимо от времени и места использования отпуска работника при наличии заявки в графике отпусков. Выплаты, предусмотренные настоящей статьей,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 Гарантии и компенсации, предусмотренные настоящей статьей, предоставляются работнику и членам его семьи только по основному месту работы работника. Компенсация стоимости проезда к месту использования отпуска и обратно осуществляется в соответствии с внутренним локальным актом СВФУ «Положение о порядке предоставления и оформления отпусков работников СВФУ</w:t>
      </w:r>
      <w:r w:rsidR="008677BC">
        <w:rPr>
          <w:sz w:val="32"/>
          <w:szCs w:val="32"/>
        </w:rPr>
        <w:t>»</w:t>
      </w:r>
      <w:r w:rsidRPr="008677BC">
        <w:rPr>
          <w:sz w:val="32"/>
          <w:szCs w:val="32"/>
        </w:rPr>
        <w:t>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b/>
          <w:sz w:val="32"/>
          <w:szCs w:val="32"/>
        </w:rPr>
      </w:pPr>
      <w:r w:rsidRPr="008677BC">
        <w:rPr>
          <w:b/>
          <w:sz w:val="32"/>
          <w:szCs w:val="32"/>
        </w:rPr>
        <w:t>Раздел 6 «</w:t>
      </w:r>
      <w:r w:rsidRPr="008677BC">
        <w:rPr>
          <w:b/>
          <w:bCs/>
          <w:kern w:val="1"/>
          <w:sz w:val="32"/>
          <w:szCs w:val="32"/>
        </w:rPr>
        <w:t xml:space="preserve">Медицинское обслуживание и социальные гарантии» </w:t>
      </w:r>
      <w:r w:rsidR="008677BC">
        <w:rPr>
          <w:b/>
          <w:sz w:val="32"/>
          <w:szCs w:val="32"/>
        </w:rPr>
        <w:t>дополнить пунктом 6.16</w:t>
      </w:r>
      <w:r w:rsidRPr="008677BC">
        <w:rPr>
          <w:b/>
          <w:sz w:val="32"/>
          <w:szCs w:val="32"/>
        </w:rPr>
        <w:t xml:space="preserve"> следующего содержания: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8677BC">
        <w:rPr>
          <w:sz w:val="32"/>
          <w:szCs w:val="32"/>
        </w:rPr>
        <w:t>Размер компенсации проезда включает провоз багажа до 30 килограмм</w:t>
      </w:r>
      <w:r w:rsidR="008677BC">
        <w:rPr>
          <w:sz w:val="32"/>
          <w:szCs w:val="32"/>
        </w:rPr>
        <w:t>ов</w:t>
      </w:r>
      <w:r w:rsidRPr="008677BC">
        <w:rPr>
          <w:sz w:val="32"/>
          <w:szCs w:val="32"/>
        </w:rPr>
        <w:t>, в зависимости от нормативов провоза багажа, установленного авиаперевозчиком, входящих в стоимость авиабилет</w:t>
      </w:r>
      <w:r w:rsidR="008677BC">
        <w:rPr>
          <w:sz w:val="32"/>
          <w:szCs w:val="32"/>
        </w:rPr>
        <w:t>а, а также до 20 кг</w:t>
      </w:r>
      <w:r w:rsidRPr="008677BC">
        <w:rPr>
          <w:sz w:val="32"/>
          <w:szCs w:val="32"/>
        </w:rPr>
        <w:t xml:space="preserve"> для провоза багажа железнодорожным транспортом, включая оплату услуг по оформлению проездных документов (сервисный сбор агентства), предоставлению в поездах постельных принадлежностей.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b/>
          <w:sz w:val="32"/>
          <w:szCs w:val="32"/>
        </w:rPr>
      </w:pPr>
    </w:p>
    <w:p w:rsidR="00341CA3" w:rsidRPr="008677BC" w:rsidRDefault="008677BC" w:rsidP="00341CA3">
      <w:pPr>
        <w:pStyle w:val="a9"/>
        <w:spacing w:line="36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Пункт 6.7</w:t>
      </w:r>
      <w:r w:rsidR="00341CA3" w:rsidRPr="008677BC">
        <w:rPr>
          <w:b/>
          <w:sz w:val="32"/>
          <w:szCs w:val="32"/>
        </w:rPr>
        <w:t xml:space="preserve"> раздела 6 «</w:t>
      </w:r>
      <w:r w:rsidR="00341CA3" w:rsidRPr="008677BC">
        <w:rPr>
          <w:b/>
          <w:color w:val="000000"/>
          <w:spacing w:val="-6"/>
          <w:sz w:val="32"/>
          <w:szCs w:val="32"/>
        </w:rPr>
        <w:t>Рабочее время и время отдыха</w:t>
      </w:r>
      <w:r w:rsidR="00341CA3" w:rsidRPr="008677BC">
        <w:rPr>
          <w:b/>
          <w:bCs/>
          <w:kern w:val="1"/>
          <w:sz w:val="32"/>
          <w:szCs w:val="32"/>
        </w:rPr>
        <w:t xml:space="preserve">» </w:t>
      </w:r>
      <w:r w:rsidR="00341CA3" w:rsidRPr="008677BC">
        <w:rPr>
          <w:b/>
          <w:sz w:val="32"/>
          <w:szCs w:val="32"/>
        </w:rPr>
        <w:t xml:space="preserve">Правил внутреннего трудового распорядка в Северо-Восточном федеральном университете </w:t>
      </w:r>
      <w:r w:rsidR="00341CA3" w:rsidRPr="008677BC">
        <w:rPr>
          <w:b/>
          <w:bCs/>
          <w:kern w:val="1"/>
          <w:sz w:val="32"/>
          <w:szCs w:val="32"/>
        </w:rPr>
        <w:t>внести изменения</w:t>
      </w:r>
      <w:r w:rsidR="00341CA3" w:rsidRPr="008677BC">
        <w:rPr>
          <w:b/>
          <w:sz w:val="32"/>
          <w:szCs w:val="32"/>
        </w:rPr>
        <w:t>:</w:t>
      </w:r>
    </w:p>
    <w:p w:rsidR="00341CA3" w:rsidRPr="00236D06" w:rsidRDefault="00341CA3" w:rsidP="00341CA3">
      <w:pPr>
        <w:pStyle w:val="a9"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236D06">
        <w:rPr>
          <w:color w:val="000000"/>
          <w:sz w:val="32"/>
          <w:szCs w:val="32"/>
        </w:rPr>
        <w:t>Время начала работы для сотрудников с пятидневной рабочей неделей устанавливается: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color w:val="000000"/>
          <w:spacing w:val="-4"/>
          <w:sz w:val="32"/>
          <w:szCs w:val="32"/>
        </w:rPr>
      </w:pPr>
      <w:r w:rsidRPr="008677BC">
        <w:rPr>
          <w:color w:val="000000"/>
          <w:spacing w:val="-4"/>
          <w:sz w:val="32"/>
          <w:szCs w:val="32"/>
        </w:rPr>
        <w:t>Понедельник - четверг с 09 час. 00 мин. до 18 час. 00 мин., для женщин – до 17 час. 30 мин.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color w:val="000000"/>
          <w:spacing w:val="-4"/>
          <w:sz w:val="32"/>
          <w:szCs w:val="32"/>
        </w:rPr>
      </w:pPr>
      <w:r w:rsidRPr="008677BC">
        <w:rPr>
          <w:color w:val="000000"/>
          <w:spacing w:val="-4"/>
          <w:sz w:val="32"/>
          <w:szCs w:val="32"/>
        </w:rPr>
        <w:t>Пятница с 09 час. 00 мин. до 18 час. 00 мин., для женщин – до 16 час. 00 мин.</w:t>
      </w:r>
    </w:p>
    <w:p w:rsidR="00341CA3" w:rsidRPr="008677BC" w:rsidRDefault="00341CA3" w:rsidP="00341CA3">
      <w:pPr>
        <w:pStyle w:val="a9"/>
        <w:spacing w:line="360" w:lineRule="auto"/>
        <w:ind w:firstLine="567"/>
        <w:jc w:val="both"/>
        <w:rPr>
          <w:color w:val="000000"/>
          <w:spacing w:val="-10"/>
          <w:sz w:val="32"/>
          <w:szCs w:val="32"/>
        </w:rPr>
      </w:pPr>
      <w:r w:rsidRPr="008677BC">
        <w:rPr>
          <w:color w:val="000000"/>
          <w:spacing w:val="-8"/>
          <w:sz w:val="32"/>
          <w:szCs w:val="32"/>
        </w:rPr>
        <w:t xml:space="preserve">Перерыв на обед понедельник – пятница с 13 час. 00 </w:t>
      </w:r>
      <w:r w:rsidRPr="008677BC">
        <w:rPr>
          <w:color w:val="000000"/>
          <w:spacing w:val="-10"/>
          <w:sz w:val="32"/>
          <w:szCs w:val="32"/>
        </w:rPr>
        <w:t>мин. до 14 час. 00 мин.</w:t>
      </w:r>
    </w:p>
    <w:p w:rsidR="00D24F12" w:rsidRPr="00ED6165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F37F70">
        <w:rPr>
          <w:b/>
          <w:sz w:val="32"/>
          <w:szCs w:val="32"/>
        </w:rPr>
        <w:t>Комиссия</w:t>
      </w:r>
      <w:r w:rsidR="00F85312">
        <w:rPr>
          <w:b/>
          <w:sz w:val="32"/>
          <w:szCs w:val="32"/>
        </w:rPr>
        <w:t xml:space="preserve"> </w:t>
      </w:r>
      <w:r w:rsidRPr="00D24F12">
        <w:rPr>
          <w:b/>
          <w:sz w:val="32"/>
          <w:szCs w:val="32"/>
        </w:rPr>
        <w:t>по трудовым спорам и охране труда</w:t>
      </w:r>
      <w:r w:rsidR="00F85312">
        <w:rPr>
          <w:b/>
          <w:sz w:val="32"/>
          <w:szCs w:val="32"/>
        </w:rPr>
        <w:t xml:space="preserve"> </w:t>
      </w:r>
      <w:r w:rsidRPr="00D24F12">
        <w:rPr>
          <w:sz w:val="32"/>
          <w:szCs w:val="32"/>
        </w:rPr>
        <w:t xml:space="preserve">получает и анализирует информацию по социально-экономическим и трудовым вопросам из профсоюза </w:t>
      </w:r>
      <w:r w:rsidR="00F37F70">
        <w:rPr>
          <w:sz w:val="32"/>
          <w:szCs w:val="32"/>
        </w:rPr>
        <w:t xml:space="preserve">работников </w:t>
      </w:r>
      <w:r w:rsidRPr="00D24F12">
        <w:rPr>
          <w:sz w:val="32"/>
          <w:szCs w:val="32"/>
        </w:rPr>
        <w:t>образования</w:t>
      </w:r>
      <w:r w:rsidR="00ED6165">
        <w:rPr>
          <w:sz w:val="32"/>
          <w:szCs w:val="32"/>
        </w:rPr>
        <w:t xml:space="preserve"> и </w:t>
      </w:r>
      <w:r w:rsidRPr="00ED6165">
        <w:rPr>
          <w:sz w:val="32"/>
          <w:szCs w:val="32"/>
        </w:rPr>
        <w:t xml:space="preserve">своевременно доводит документы до профсоюзных </w:t>
      </w:r>
      <w:r w:rsidR="00ED6165" w:rsidRPr="00ED6165">
        <w:rPr>
          <w:sz w:val="32"/>
          <w:szCs w:val="32"/>
        </w:rPr>
        <w:t xml:space="preserve">бюро и </w:t>
      </w:r>
      <w:r w:rsidRPr="00ED6165">
        <w:rPr>
          <w:sz w:val="32"/>
          <w:szCs w:val="32"/>
        </w:rPr>
        <w:t xml:space="preserve"> подразделений</w:t>
      </w:r>
      <w:r w:rsidR="00ED6165" w:rsidRPr="00ED6165">
        <w:rPr>
          <w:sz w:val="32"/>
          <w:szCs w:val="32"/>
        </w:rPr>
        <w:t xml:space="preserve"> университета</w:t>
      </w:r>
      <w:r w:rsidRPr="00ED6165">
        <w:rPr>
          <w:sz w:val="32"/>
          <w:szCs w:val="32"/>
        </w:rPr>
        <w:t>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Профком университета контролирует аттестацию рабочих мест по условиям труда членов профсоюза.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Ректорат и профком университета взаимодействуют по созданию безопасных условий труда и выделяют средства на финансирование мероприятий по охране труда. </w:t>
      </w:r>
      <w:r w:rsidRPr="00236D06">
        <w:rPr>
          <w:sz w:val="32"/>
          <w:szCs w:val="32"/>
        </w:rPr>
        <w:t xml:space="preserve">Комиссия </w:t>
      </w:r>
      <w:r w:rsidRPr="00D24F12">
        <w:rPr>
          <w:sz w:val="32"/>
          <w:szCs w:val="32"/>
        </w:rPr>
        <w:t>совместно со Службой охраны труда университета решает вопросы, связанные с охраной труда, получением различных компенсаций работниками.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Комиссия работает по следующим направлениям: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lastRenderedPageBreak/>
        <w:t>- участие в формировании и контроле выполнения раздела коллективного договора «Условия и охрана труда» и соглашения по охране труда;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контроль за проводимыми в университете мероприятиями, связанными с охраной труда в СВФУ;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участие в расследовании каждого несчастного случая с работниками СВФУ и выработка организационно-технических мероприятий по их предотвращению;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соблюдение норм по обеспечению дополнительными льготами работников, занятых на производстве с вредными условиями труда.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В течение отчетного периода комиссия своевременно реагировала на сигналы о нарушениях требований охраны труда в подразделениях университета, проводила определенную работу по оказанию помощи для устранения выявленных нарушений и недостатков по охране труда. Эта работа, как правило, проводится совместно со Службой охраны труда СВФУ. 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В</w:t>
      </w:r>
      <w:r w:rsidR="00CE7132">
        <w:rPr>
          <w:sz w:val="32"/>
          <w:szCs w:val="32"/>
        </w:rPr>
        <w:t xml:space="preserve"> 2009-2014 гг. в</w:t>
      </w:r>
      <w:r w:rsidRPr="00D24F12">
        <w:rPr>
          <w:sz w:val="32"/>
          <w:szCs w:val="32"/>
        </w:rPr>
        <w:t xml:space="preserve"> СВФУ произошло 17 несчастных случаев </w:t>
      </w:r>
      <w:r w:rsidR="00CE7132">
        <w:rPr>
          <w:sz w:val="32"/>
          <w:szCs w:val="32"/>
        </w:rPr>
        <w:t>на производстве, из них в 2010 году – 4, 2011 – 1; 2012 – 3, 2013</w:t>
      </w:r>
      <w:r w:rsidRPr="00D24F12">
        <w:rPr>
          <w:sz w:val="32"/>
          <w:szCs w:val="32"/>
        </w:rPr>
        <w:t xml:space="preserve"> – 9. Причиной несчастных случаев чаще всего бывает нарушение инструкций и мер безопасности по охране труда, а также неосторожность самих пострадавших. Комиссия по-прежнему считает, что основной мерой профилактики травматизма является повышение уровня просвещения по вопросам охраны и безопасности труда на рабочем месте. Комиссией совместно со Службой охраны труда СВФУ ведется постоянная информационная </w:t>
      </w:r>
      <w:r w:rsidRPr="00D24F12">
        <w:rPr>
          <w:sz w:val="32"/>
          <w:szCs w:val="32"/>
        </w:rPr>
        <w:lastRenderedPageBreak/>
        <w:t>и разъяснительная работа для подразделений о новых законодательных и нормативных актах в области охраны труда. Эти вопросы рассматриваются как в рабочем порядке, так и во время семинаров-совещаний.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В октябре 2014 г. в рескоме профсоюза и учреждениях образования республики работала комиссия технических инспекторов труда Центрального Совета отраслевого </w:t>
      </w:r>
      <w:r w:rsidR="00CE7132">
        <w:rPr>
          <w:sz w:val="32"/>
          <w:szCs w:val="32"/>
        </w:rPr>
        <w:t>п</w:t>
      </w:r>
      <w:r w:rsidRPr="00D24F12">
        <w:rPr>
          <w:sz w:val="32"/>
          <w:szCs w:val="32"/>
        </w:rPr>
        <w:t>рофсоюза Российской Федерации</w:t>
      </w:r>
      <w:r w:rsidR="00CE7132">
        <w:rPr>
          <w:sz w:val="32"/>
          <w:szCs w:val="32"/>
        </w:rPr>
        <w:t xml:space="preserve"> в составе</w:t>
      </w:r>
      <w:r w:rsidRPr="00D24F12">
        <w:rPr>
          <w:sz w:val="32"/>
          <w:szCs w:val="32"/>
        </w:rPr>
        <w:t>: Иллиев Сергей Петрович, главный технический инспектор труда Центрального Совета, Тихонова Надежда Николаевна, технический инспектор труда Центрального Совета, Кирилих Тамара Александровна, технический инспектор труда, член Совета те</w:t>
      </w:r>
      <w:r w:rsidR="00236D06">
        <w:rPr>
          <w:sz w:val="32"/>
          <w:szCs w:val="32"/>
        </w:rPr>
        <w:t>хнической инспекции труда г.</w:t>
      </w:r>
      <w:r w:rsidRPr="00D24F12">
        <w:rPr>
          <w:sz w:val="32"/>
          <w:szCs w:val="32"/>
        </w:rPr>
        <w:t xml:space="preserve">  Красноярска.  Комиссия </w:t>
      </w:r>
      <w:r w:rsidR="00CE7132">
        <w:rPr>
          <w:sz w:val="32"/>
          <w:szCs w:val="32"/>
        </w:rPr>
        <w:t>работала</w:t>
      </w:r>
      <w:r w:rsidRPr="00D24F12">
        <w:rPr>
          <w:sz w:val="32"/>
          <w:szCs w:val="32"/>
        </w:rPr>
        <w:t xml:space="preserve"> с целью оказать практическую помощь в изучении реального состояния охраны труда в образовательных организациях, прове</w:t>
      </w:r>
      <w:r w:rsidR="00CE7132">
        <w:rPr>
          <w:sz w:val="32"/>
          <w:szCs w:val="32"/>
        </w:rPr>
        <w:t>ла</w:t>
      </w:r>
      <w:r w:rsidRPr="00D24F12">
        <w:rPr>
          <w:sz w:val="32"/>
          <w:szCs w:val="32"/>
        </w:rPr>
        <w:t xml:space="preserve"> консультации и обучение по вопросам охраны труда. Члены комиссии посетили СВФУ им. М.К. Аммосова. Комиссия встретилась с проректором СВФУ Михаилом Прокопьев</w:t>
      </w:r>
      <w:r w:rsidR="00CE7132">
        <w:rPr>
          <w:sz w:val="32"/>
          <w:szCs w:val="32"/>
        </w:rPr>
        <w:t>ичем Федоровым, руководителями Педагогического института и Г</w:t>
      </w:r>
      <w:r w:rsidRPr="00D24F12">
        <w:rPr>
          <w:sz w:val="32"/>
          <w:szCs w:val="32"/>
        </w:rPr>
        <w:t>орного института СВФУ.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В ходе проверки изучались вопросы реализации ФЗ №426 «О спецоценке труда», результаты АРМ в части качества проведения, соблюдения прав работающих на рабочих местах с вредными (или) опасными условиями труда. По результатам проверки специалисты Центрального Совета сразу давали разъяснения и консультировали руководителей учреждений, председателей профкомов, специалистов по охране труда, уполномоченных по охране труда. </w:t>
      </w:r>
      <w:r w:rsidRPr="00D24F12">
        <w:rPr>
          <w:sz w:val="32"/>
          <w:szCs w:val="32"/>
        </w:rPr>
        <w:lastRenderedPageBreak/>
        <w:t>Провели семинары-совещания с руководителями профкома и оперуполномоченными. В заключение проведено селек</w:t>
      </w:r>
      <w:r w:rsidR="00CE7132">
        <w:rPr>
          <w:sz w:val="32"/>
          <w:szCs w:val="32"/>
        </w:rPr>
        <w:t xml:space="preserve">торное совещание с обучением </w:t>
      </w:r>
      <w:r w:rsidRPr="00D24F12">
        <w:rPr>
          <w:sz w:val="32"/>
          <w:szCs w:val="32"/>
        </w:rPr>
        <w:t>охране труда.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b/>
          <w:sz w:val="32"/>
          <w:szCs w:val="32"/>
        </w:rPr>
        <w:t xml:space="preserve">Жилищная комиссия </w:t>
      </w:r>
      <w:r w:rsidRPr="00D24F12">
        <w:rPr>
          <w:sz w:val="32"/>
          <w:szCs w:val="32"/>
        </w:rPr>
        <w:t xml:space="preserve">была избрана в составе 4 человек, председатель Лукина Маргарита Николаевна, старший преподаватель КИЯ по ТиЕС. За отчетный период жилищная комиссия осуществляла личный прием сотрудников по жилищным вопросам, разъясняла порядок постановки на учет и условия участия в действующих жилищных программах, принимала документы  на улучшение жилья. По поступившим заявлениям  проводилось  обследование жилищных условий с составлением акта проверки. </w:t>
      </w:r>
    </w:p>
    <w:p w:rsidR="00D24F12" w:rsidRPr="00D24F12" w:rsidRDefault="00D46012" w:rsidP="00D24F12">
      <w:pPr>
        <w:spacing w:line="360" w:lineRule="auto"/>
        <w:ind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>С 2003 по 2008</w:t>
      </w:r>
      <w:r w:rsidR="00D24F12" w:rsidRPr="00D24F12">
        <w:rPr>
          <w:sz w:val="32"/>
          <w:szCs w:val="32"/>
        </w:rPr>
        <w:t xml:space="preserve">  год по программе «Жилище» работниками СВФУ было приобретено 216 квартир. В жилом комплексе, строящемся ГУП «Комдрагметалл» РС(Я)», приобретено 4 квартиры. 24 квартиры, выделенных в 66 квартале ЖСК «Прогресс», приобретены работниками СВФУ (см.табл.1).</w:t>
      </w:r>
    </w:p>
    <w:p w:rsidR="00D24F12" w:rsidRPr="00D24F12" w:rsidRDefault="00D24F12" w:rsidP="00D24F12">
      <w:pPr>
        <w:spacing w:line="360" w:lineRule="auto"/>
        <w:ind w:firstLine="567"/>
        <w:jc w:val="right"/>
        <w:rPr>
          <w:i/>
          <w:sz w:val="32"/>
          <w:szCs w:val="32"/>
        </w:rPr>
      </w:pPr>
      <w:r w:rsidRPr="00D24F12">
        <w:rPr>
          <w:i/>
          <w:sz w:val="32"/>
          <w:szCs w:val="32"/>
        </w:rPr>
        <w:t xml:space="preserve">Таблица 1 </w:t>
      </w:r>
    </w:p>
    <w:tbl>
      <w:tblPr>
        <w:tblW w:w="8972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268"/>
        <w:gridCol w:w="3685"/>
        <w:gridCol w:w="2411"/>
      </w:tblGrid>
      <w:tr w:rsidR="00D24F12" w:rsidRPr="00D24F12" w:rsidTr="00ED6165">
        <w:trPr>
          <w:cantSplit/>
          <w:trHeight w:val="36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Вид дома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46012" w:rsidP="00D460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</w:t>
            </w:r>
            <w:r w:rsidR="00D24F12" w:rsidRPr="00D24F12">
              <w:rPr>
                <w:sz w:val="32"/>
                <w:szCs w:val="32"/>
              </w:rPr>
              <w:t>во квартир</w:t>
            </w:r>
          </w:p>
        </w:tc>
      </w:tr>
      <w:tr w:rsidR="00D24F12" w:rsidRPr="00D24F12" w:rsidTr="00ED6165">
        <w:trPr>
          <w:cantSplit/>
          <w:trHeight w:val="368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26-кв. 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66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26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46012" w:rsidP="00ED6165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</w:t>
            </w:r>
            <w:r w:rsidR="00D24F12" w:rsidRPr="00D24F12">
              <w:rPr>
                <w:sz w:val="32"/>
                <w:szCs w:val="32"/>
              </w:rPr>
              <w:t xml:space="preserve">кв. 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66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54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46012" w:rsidP="00ED6165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</w:t>
            </w:r>
            <w:r w:rsidR="00D24F12" w:rsidRPr="00D24F12">
              <w:rPr>
                <w:sz w:val="32"/>
                <w:szCs w:val="32"/>
              </w:rPr>
              <w:t xml:space="preserve">кв. 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в 66 квартале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25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102-кв. 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66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40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139-кв. 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67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37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lastRenderedPageBreak/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46012" w:rsidP="00ED6165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114-</w:t>
            </w:r>
            <w:r w:rsidR="00D24F12" w:rsidRPr="00D24F12">
              <w:rPr>
                <w:sz w:val="32"/>
                <w:szCs w:val="32"/>
              </w:rPr>
              <w:t xml:space="preserve">кв.дом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128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6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68-кв.дом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128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9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102-кв.дом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67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8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102-кв.дом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69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10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ЖСК «Прогресс»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 66 квартале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24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 xml:space="preserve">128-кв.дом </w:t>
            </w:r>
          </w:p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по ул.Петровского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5</w:t>
            </w:r>
          </w:p>
        </w:tc>
      </w:tr>
      <w:tr w:rsidR="00D24F12" w:rsidRPr="00D24F12" w:rsidTr="00ED6165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«Ленские столбы» по ул</w:t>
            </w:r>
            <w:r w:rsidR="00F85312">
              <w:rPr>
                <w:sz w:val="32"/>
                <w:szCs w:val="32"/>
              </w:rPr>
              <w:t xml:space="preserve"> </w:t>
            </w:r>
            <w:r w:rsidRPr="00D24F12">
              <w:rPr>
                <w:sz w:val="32"/>
                <w:szCs w:val="32"/>
              </w:rPr>
              <w:t>.Каландарашвили</w:t>
            </w:r>
            <w:r w:rsidR="00D46012">
              <w:rPr>
                <w:sz w:val="32"/>
                <w:szCs w:val="32"/>
              </w:rPr>
              <w:t>,</w:t>
            </w:r>
            <w:r w:rsidRPr="00D24F12">
              <w:rPr>
                <w:sz w:val="32"/>
                <w:szCs w:val="32"/>
              </w:rPr>
              <w:t xml:space="preserve"> 7/1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4</w:t>
            </w:r>
          </w:p>
        </w:tc>
      </w:tr>
      <w:tr w:rsidR="00D24F12" w:rsidRPr="00D24F12" w:rsidTr="00ED6165">
        <w:trPr>
          <w:cantSplit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D24F12">
              <w:rPr>
                <w:b/>
                <w:sz w:val="32"/>
                <w:szCs w:val="32"/>
              </w:rPr>
              <w:t>244</w:t>
            </w:r>
          </w:p>
        </w:tc>
      </w:tr>
    </w:tbl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</w:p>
    <w:p w:rsidR="00D24F12" w:rsidRPr="00D24F12" w:rsidRDefault="00D24F12" w:rsidP="00D24F12">
      <w:pPr>
        <w:spacing w:line="360" w:lineRule="auto"/>
        <w:ind w:right="-1"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Одна из трудно решаемых проблем в унив</w:t>
      </w:r>
      <w:r w:rsidR="00D46012">
        <w:rPr>
          <w:sz w:val="32"/>
          <w:szCs w:val="32"/>
        </w:rPr>
        <w:t>ерситете – это жилищный вопрос</w:t>
      </w:r>
      <w:r w:rsidRPr="00D24F12">
        <w:rPr>
          <w:sz w:val="32"/>
          <w:szCs w:val="32"/>
        </w:rPr>
        <w:t xml:space="preserve">. Университет, </w:t>
      </w:r>
      <w:r w:rsidR="00D46012">
        <w:rPr>
          <w:sz w:val="32"/>
          <w:szCs w:val="32"/>
        </w:rPr>
        <w:t xml:space="preserve">являясь </w:t>
      </w:r>
      <w:r w:rsidRPr="00D24F12">
        <w:rPr>
          <w:sz w:val="32"/>
          <w:szCs w:val="32"/>
        </w:rPr>
        <w:t>автономн</w:t>
      </w:r>
      <w:r w:rsidR="00D46012">
        <w:rPr>
          <w:sz w:val="32"/>
          <w:szCs w:val="32"/>
        </w:rPr>
        <w:t>ой</w:t>
      </w:r>
      <w:r w:rsidRPr="00D24F12">
        <w:rPr>
          <w:sz w:val="32"/>
          <w:szCs w:val="32"/>
        </w:rPr>
        <w:t xml:space="preserve"> бюджетн</w:t>
      </w:r>
      <w:r w:rsidR="00D46012">
        <w:rPr>
          <w:sz w:val="32"/>
          <w:szCs w:val="32"/>
        </w:rPr>
        <w:t>ой</w:t>
      </w:r>
      <w:r w:rsidRPr="00D24F12">
        <w:rPr>
          <w:sz w:val="32"/>
          <w:szCs w:val="32"/>
        </w:rPr>
        <w:t xml:space="preserve"> организаци</w:t>
      </w:r>
      <w:r w:rsidR="00D46012">
        <w:rPr>
          <w:sz w:val="32"/>
          <w:szCs w:val="32"/>
        </w:rPr>
        <w:t>ей</w:t>
      </w:r>
      <w:r w:rsidRPr="00D24F12">
        <w:rPr>
          <w:sz w:val="32"/>
          <w:szCs w:val="32"/>
        </w:rPr>
        <w:t>,  не имеет возможности строительства жил</w:t>
      </w:r>
      <w:r w:rsidR="00D46012">
        <w:rPr>
          <w:sz w:val="32"/>
          <w:szCs w:val="32"/>
        </w:rPr>
        <w:t>ых домов</w:t>
      </w:r>
      <w:r w:rsidRPr="00D24F12">
        <w:rPr>
          <w:sz w:val="32"/>
          <w:szCs w:val="32"/>
        </w:rPr>
        <w:t>, так как не</w:t>
      </w:r>
      <w:r w:rsidR="00D46012">
        <w:rPr>
          <w:sz w:val="32"/>
          <w:szCs w:val="32"/>
        </w:rPr>
        <w:t xml:space="preserve"> имеет </w:t>
      </w:r>
      <w:r w:rsidRPr="00D24F12">
        <w:rPr>
          <w:sz w:val="32"/>
          <w:szCs w:val="32"/>
        </w:rPr>
        <w:t>для этого необходимых финансовых средств.</w:t>
      </w:r>
    </w:p>
    <w:p w:rsidR="00D24F12" w:rsidRPr="00D24F12" w:rsidRDefault="00D24F12" w:rsidP="00D24F12">
      <w:pPr>
        <w:spacing w:line="360" w:lineRule="auto"/>
        <w:ind w:right="-1"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 В 2010 г. руководством университета было принято Положение о предоставлении беспроцентной ссуды на строительство (приобретение) жилья сотрудникам у</w:t>
      </w:r>
      <w:r w:rsidR="008C2D94">
        <w:rPr>
          <w:sz w:val="32"/>
          <w:szCs w:val="32"/>
        </w:rPr>
        <w:t>ниверситета. С 2010 по 2014 год</w:t>
      </w:r>
      <w:r w:rsidRPr="00D24F12">
        <w:rPr>
          <w:sz w:val="32"/>
          <w:szCs w:val="32"/>
        </w:rPr>
        <w:t xml:space="preserve"> было подано 399 заявлений на </w:t>
      </w:r>
      <w:r w:rsidR="008C2D94">
        <w:rPr>
          <w:sz w:val="32"/>
          <w:szCs w:val="32"/>
        </w:rPr>
        <w:t>получение ссуды</w:t>
      </w:r>
      <w:r w:rsidRPr="00D24F12">
        <w:rPr>
          <w:sz w:val="32"/>
          <w:szCs w:val="32"/>
        </w:rPr>
        <w:t xml:space="preserve">. </w:t>
      </w:r>
      <w:r w:rsidR="008C2D94">
        <w:rPr>
          <w:sz w:val="32"/>
          <w:szCs w:val="32"/>
        </w:rPr>
        <w:t>По итогам рассмотрения заявлений в</w:t>
      </w:r>
      <w:r w:rsidRPr="00D24F12">
        <w:rPr>
          <w:sz w:val="32"/>
          <w:szCs w:val="32"/>
        </w:rPr>
        <w:t>ыделена ссуда 31 сотруднику</w:t>
      </w:r>
      <w:r w:rsidR="008C2D94">
        <w:rPr>
          <w:sz w:val="32"/>
          <w:szCs w:val="32"/>
        </w:rPr>
        <w:t xml:space="preserve"> университета</w:t>
      </w:r>
      <w:r w:rsidRPr="00D24F12">
        <w:rPr>
          <w:sz w:val="32"/>
          <w:szCs w:val="32"/>
        </w:rPr>
        <w:t>. Ссуда выделялась сотрудникам, проживающим в студенческих общежитиях</w:t>
      </w:r>
      <w:r w:rsidR="008C2D94">
        <w:rPr>
          <w:sz w:val="32"/>
          <w:szCs w:val="32"/>
        </w:rPr>
        <w:t>,</w:t>
      </w:r>
      <w:r w:rsidR="00F85312">
        <w:rPr>
          <w:sz w:val="32"/>
          <w:szCs w:val="32"/>
        </w:rPr>
        <w:t xml:space="preserve"> </w:t>
      </w:r>
      <w:r w:rsidR="008C2D94">
        <w:rPr>
          <w:sz w:val="32"/>
          <w:szCs w:val="32"/>
        </w:rPr>
        <w:t>корпусах № 21 и 14</w:t>
      </w:r>
      <w:r w:rsidRPr="00D24F12">
        <w:rPr>
          <w:sz w:val="32"/>
          <w:szCs w:val="32"/>
        </w:rPr>
        <w:t xml:space="preserve">, участникам Республиканской </w:t>
      </w:r>
      <w:r w:rsidR="008C2D94">
        <w:rPr>
          <w:sz w:val="32"/>
          <w:szCs w:val="32"/>
        </w:rPr>
        <w:t xml:space="preserve">жилищной </w:t>
      </w:r>
      <w:r w:rsidRPr="00D24F12">
        <w:rPr>
          <w:sz w:val="32"/>
          <w:szCs w:val="32"/>
        </w:rPr>
        <w:t>программы «</w:t>
      </w:r>
      <w:r w:rsidR="00ED6165" w:rsidRPr="00ED6165">
        <w:rPr>
          <w:rStyle w:val="aa"/>
          <w:b w:val="0"/>
          <w:color w:val="353535"/>
          <w:sz w:val="32"/>
          <w:szCs w:val="32"/>
          <w:shd w:val="clear" w:color="auto" w:fill="FFFFFF"/>
        </w:rPr>
        <w:t>Повышение доступности рынка многоквартирных жилых домов" ("Пилотный проект")</w:t>
      </w:r>
      <w:r w:rsidR="008C2D94">
        <w:rPr>
          <w:sz w:val="32"/>
          <w:szCs w:val="32"/>
        </w:rPr>
        <w:t>»</w:t>
      </w:r>
      <w:r w:rsidRPr="00D24F12">
        <w:rPr>
          <w:sz w:val="32"/>
          <w:szCs w:val="32"/>
        </w:rPr>
        <w:t xml:space="preserve"> в </w:t>
      </w:r>
      <w:r w:rsidRPr="00D24F12">
        <w:rPr>
          <w:sz w:val="32"/>
          <w:szCs w:val="32"/>
        </w:rPr>
        <w:lastRenderedPageBreak/>
        <w:t xml:space="preserve">счет погашения ипотечного </w:t>
      </w:r>
      <w:r w:rsidR="008C2D94">
        <w:rPr>
          <w:sz w:val="32"/>
          <w:szCs w:val="32"/>
        </w:rPr>
        <w:t>кредита, а также сотрудникам,</w:t>
      </w:r>
      <w:r w:rsidRPr="00D24F12">
        <w:rPr>
          <w:sz w:val="32"/>
          <w:szCs w:val="32"/>
        </w:rPr>
        <w:t xml:space="preserve"> проживающим в пригороде. 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В соответствии с реализацией </w:t>
      </w:r>
      <w:r w:rsidR="00ED6165">
        <w:rPr>
          <w:sz w:val="32"/>
          <w:szCs w:val="32"/>
        </w:rPr>
        <w:t>«</w:t>
      </w:r>
      <w:r w:rsidRPr="00D24F12">
        <w:rPr>
          <w:sz w:val="32"/>
          <w:szCs w:val="32"/>
        </w:rPr>
        <w:t>Пилотного проекта</w:t>
      </w:r>
      <w:r w:rsidR="00ED6165">
        <w:rPr>
          <w:sz w:val="32"/>
          <w:szCs w:val="32"/>
        </w:rPr>
        <w:t>»</w:t>
      </w:r>
      <w:r w:rsidRPr="00D24F12">
        <w:rPr>
          <w:sz w:val="32"/>
          <w:szCs w:val="32"/>
        </w:rPr>
        <w:t xml:space="preserve"> администрацией города Якутска на </w:t>
      </w:r>
      <w:smartTag w:uri="urn:schemas-microsoft-com:office:smarttags" w:element="metricconverter">
        <w:smartTagPr>
          <w:attr w:name="ProductID" w:val="2011 г"/>
        </w:smartTagPr>
        <w:r w:rsidRPr="00D24F12">
          <w:rPr>
            <w:sz w:val="32"/>
            <w:szCs w:val="32"/>
          </w:rPr>
          <w:t>2011 г</w:t>
        </w:r>
      </w:smartTag>
      <w:r w:rsidRPr="00D24F12">
        <w:rPr>
          <w:sz w:val="32"/>
          <w:szCs w:val="32"/>
        </w:rPr>
        <w:t>. для граждан, которым социальные выплаты предоставляются за счет средств республиканского бюджета, жилищной комиссией была проведена разъяснительная работа по сбору документов. 31 сотрудник университета принял участие в данном проекте. Из них 20 работников получили положительное решение комиссии Департамента жилищных отношений г. Якутска.</w:t>
      </w:r>
    </w:p>
    <w:p w:rsidR="00D24F12" w:rsidRPr="00D24F12" w:rsidRDefault="00C746F6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C746F6">
        <w:rPr>
          <w:sz w:val="32"/>
          <w:szCs w:val="32"/>
        </w:rPr>
        <w:t>На территории студгородка начато</w:t>
      </w:r>
      <w:r w:rsidR="00D24F12" w:rsidRPr="00D24F12">
        <w:rPr>
          <w:sz w:val="32"/>
          <w:szCs w:val="32"/>
        </w:rPr>
        <w:t xml:space="preserve"> строительство жилья для сотрудников, строительство осуществляет ООО «Инновационно-технологический центр» (руководитель Корнилов Терентий Афанасьевич). В строящемся доме первой очереди в 2014 г. 33 сотрудника университета приобрели жилье, во второй очереди 40 сотрудников улучшат свои жилищные условия.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Жилищная комиссия совместно с Дирекцией студгородка проводи</w:t>
      </w:r>
      <w:r w:rsidR="00C746F6">
        <w:rPr>
          <w:sz w:val="32"/>
          <w:szCs w:val="32"/>
        </w:rPr>
        <w:t>т</w:t>
      </w:r>
      <w:r w:rsidRPr="00D24F12">
        <w:rPr>
          <w:sz w:val="32"/>
          <w:szCs w:val="32"/>
        </w:rPr>
        <w:t xml:space="preserve"> постоянный контроль </w:t>
      </w:r>
      <w:r w:rsidR="00390F0C">
        <w:rPr>
          <w:sz w:val="32"/>
          <w:szCs w:val="32"/>
        </w:rPr>
        <w:t>за</w:t>
      </w:r>
      <w:r w:rsidRPr="00D24F12">
        <w:rPr>
          <w:sz w:val="32"/>
          <w:szCs w:val="32"/>
        </w:rPr>
        <w:t xml:space="preserve"> выявлени</w:t>
      </w:r>
      <w:r w:rsidR="00390F0C">
        <w:rPr>
          <w:sz w:val="32"/>
          <w:szCs w:val="32"/>
        </w:rPr>
        <w:t>ем</w:t>
      </w:r>
      <w:r w:rsidRPr="00D24F12">
        <w:rPr>
          <w:sz w:val="32"/>
          <w:szCs w:val="32"/>
        </w:rPr>
        <w:t xml:space="preserve"> не проживающих и арендующих лиц в общежитиях университета. По итогам проверок составлены акты и выселены лица, нарушающие правила проживания в общежитии. В освободившиеся комнаты заселили работников, остро нуждающихся в жилье. </w:t>
      </w:r>
    </w:p>
    <w:p w:rsidR="00D24F12" w:rsidRPr="00D24F12" w:rsidRDefault="00C746F6" w:rsidP="00D24F12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с</w:t>
      </w:r>
      <w:r w:rsidR="00D24F12" w:rsidRPr="00D24F12">
        <w:rPr>
          <w:sz w:val="32"/>
          <w:szCs w:val="32"/>
        </w:rPr>
        <w:t xml:space="preserve">отрудникам, не </w:t>
      </w:r>
      <w:r w:rsidR="00642E95">
        <w:rPr>
          <w:sz w:val="32"/>
          <w:szCs w:val="32"/>
        </w:rPr>
        <w:t>имеющим жилья, согласно очереди</w:t>
      </w:r>
      <w:r w:rsidR="00D24F12" w:rsidRPr="00D24F12">
        <w:rPr>
          <w:sz w:val="32"/>
          <w:szCs w:val="32"/>
        </w:rPr>
        <w:t xml:space="preserve"> выделено 13 комнат в общежити</w:t>
      </w:r>
      <w:r w:rsidR="00390F0C">
        <w:rPr>
          <w:sz w:val="32"/>
          <w:szCs w:val="32"/>
        </w:rPr>
        <w:t>и</w:t>
      </w:r>
      <w:r w:rsidR="00D24F12" w:rsidRPr="00D24F12">
        <w:rPr>
          <w:sz w:val="32"/>
          <w:szCs w:val="32"/>
        </w:rPr>
        <w:t xml:space="preserve"> №14 и 2 комнаты в корпусе</w:t>
      </w:r>
      <w:r w:rsidR="00390F0C" w:rsidRPr="00D24F12">
        <w:rPr>
          <w:sz w:val="32"/>
          <w:szCs w:val="32"/>
        </w:rPr>
        <w:t>№21</w:t>
      </w:r>
      <w:r w:rsidR="00D24F12" w:rsidRPr="00D24F12">
        <w:rPr>
          <w:sz w:val="32"/>
          <w:szCs w:val="32"/>
        </w:rPr>
        <w:t>.</w:t>
      </w:r>
    </w:p>
    <w:p w:rsidR="00D24F12" w:rsidRDefault="00D24F12" w:rsidP="00D24F12">
      <w:pPr>
        <w:ind w:firstLine="567"/>
        <w:jc w:val="right"/>
        <w:rPr>
          <w:i/>
          <w:sz w:val="32"/>
          <w:szCs w:val="32"/>
        </w:rPr>
      </w:pPr>
    </w:p>
    <w:p w:rsidR="00390F0C" w:rsidRDefault="00390F0C" w:rsidP="00D24F12">
      <w:pPr>
        <w:ind w:firstLine="567"/>
        <w:jc w:val="right"/>
        <w:rPr>
          <w:i/>
          <w:sz w:val="32"/>
          <w:szCs w:val="32"/>
        </w:rPr>
      </w:pPr>
    </w:p>
    <w:p w:rsidR="00390F0C" w:rsidRPr="00D24F12" w:rsidRDefault="00390F0C" w:rsidP="00D24F12">
      <w:pPr>
        <w:ind w:firstLine="567"/>
        <w:jc w:val="right"/>
        <w:rPr>
          <w:i/>
          <w:sz w:val="32"/>
          <w:szCs w:val="32"/>
        </w:rPr>
      </w:pPr>
    </w:p>
    <w:p w:rsidR="00D24F12" w:rsidRPr="00D24F12" w:rsidRDefault="00C746F6" w:rsidP="00D24F12">
      <w:pPr>
        <w:ind w:firstLine="567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Таблица  </w:t>
      </w:r>
      <w:r w:rsidR="00D24F12" w:rsidRPr="00D24F12">
        <w:rPr>
          <w:i/>
          <w:sz w:val="32"/>
          <w:szCs w:val="32"/>
        </w:rPr>
        <w:t xml:space="preserve">3 </w:t>
      </w:r>
    </w:p>
    <w:p w:rsidR="00D24F12" w:rsidRPr="00D24F12" w:rsidRDefault="00D24F12" w:rsidP="00D24F12">
      <w:pPr>
        <w:ind w:firstLine="567"/>
        <w:jc w:val="center"/>
        <w:rPr>
          <w:b/>
          <w:sz w:val="32"/>
          <w:szCs w:val="32"/>
        </w:rPr>
      </w:pPr>
      <w:r w:rsidRPr="00D24F12">
        <w:rPr>
          <w:b/>
          <w:sz w:val="32"/>
          <w:szCs w:val="32"/>
        </w:rPr>
        <w:t>Сведения по общежитиям № 14, 18, 20, 21, ТИ-1, ТИ-2</w:t>
      </w:r>
    </w:p>
    <w:p w:rsidR="00D24F12" w:rsidRPr="00D24F12" w:rsidRDefault="00D24F12" w:rsidP="00D24F12">
      <w:pPr>
        <w:ind w:firstLine="567"/>
        <w:jc w:val="right"/>
        <w:rPr>
          <w:i/>
          <w:sz w:val="32"/>
          <w:szCs w:val="32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9"/>
        <w:gridCol w:w="1417"/>
        <w:gridCol w:w="1865"/>
        <w:gridCol w:w="1869"/>
        <w:gridCol w:w="2327"/>
      </w:tblGrid>
      <w:tr w:rsidR="00D24F12" w:rsidRPr="00D24F12" w:rsidTr="00C746F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C746F6" w:rsidRDefault="00D24F12" w:rsidP="00C746F6">
            <w:pPr>
              <w:jc w:val="center"/>
              <w:rPr>
                <w:b/>
                <w:sz w:val="28"/>
                <w:szCs w:val="28"/>
              </w:rPr>
            </w:pPr>
            <w:r w:rsidRPr="00C746F6">
              <w:rPr>
                <w:b/>
                <w:sz w:val="28"/>
                <w:szCs w:val="28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C746F6" w:rsidRDefault="00D24F12" w:rsidP="00C746F6">
            <w:pPr>
              <w:jc w:val="center"/>
              <w:rPr>
                <w:b/>
                <w:sz w:val="28"/>
                <w:szCs w:val="28"/>
              </w:rPr>
            </w:pPr>
            <w:r w:rsidRPr="00C746F6">
              <w:rPr>
                <w:b/>
                <w:sz w:val="28"/>
                <w:szCs w:val="28"/>
              </w:rPr>
              <w:t>Кол-во комнат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C746F6" w:rsidRDefault="00D24F12" w:rsidP="00642E95">
            <w:pPr>
              <w:ind w:firstLine="176"/>
              <w:jc w:val="center"/>
              <w:rPr>
                <w:b/>
                <w:sz w:val="28"/>
                <w:szCs w:val="28"/>
              </w:rPr>
            </w:pPr>
            <w:r w:rsidRPr="00C746F6">
              <w:rPr>
                <w:b/>
                <w:sz w:val="28"/>
                <w:szCs w:val="28"/>
              </w:rPr>
              <w:t>Кол-во нанимателей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C746F6" w:rsidRDefault="00C746F6" w:rsidP="00C746F6">
            <w:pPr>
              <w:jc w:val="center"/>
              <w:rPr>
                <w:b/>
                <w:sz w:val="28"/>
                <w:szCs w:val="28"/>
              </w:rPr>
            </w:pPr>
            <w:r w:rsidRPr="00C746F6">
              <w:rPr>
                <w:b/>
                <w:sz w:val="28"/>
                <w:szCs w:val="28"/>
              </w:rPr>
              <w:t>С</w:t>
            </w:r>
            <w:r w:rsidR="00D24F12" w:rsidRPr="00C746F6">
              <w:rPr>
                <w:b/>
                <w:sz w:val="28"/>
                <w:szCs w:val="28"/>
              </w:rPr>
              <w:t>отрудники</w:t>
            </w:r>
          </w:p>
          <w:p w:rsidR="00D24F12" w:rsidRPr="00C746F6" w:rsidRDefault="00D24F12" w:rsidP="00C746F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746F6">
              <w:rPr>
                <w:b/>
                <w:sz w:val="28"/>
                <w:szCs w:val="28"/>
              </w:rPr>
              <w:t>СВФУ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C746F6" w:rsidRDefault="00C746F6" w:rsidP="00C746F6">
            <w:pPr>
              <w:jc w:val="center"/>
              <w:rPr>
                <w:b/>
                <w:sz w:val="28"/>
                <w:szCs w:val="28"/>
              </w:rPr>
            </w:pPr>
            <w:r w:rsidRPr="00C746F6">
              <w:rPr>
                <w:b/>
                <w:sz w:val="28"/>
                <w:szCs w:val="28"/>
              </w:rPr>
              <w:t>П</w:t>
            </w:r>
            <w:r w:rsidR="00D24F12" w:rsidRPr="00C746F6">
              <w:rPr>
                <w:b/>
                <w:sz w:val="28"/>
                <w:szCs w:val="28"/>
              </w:rPr>
              <w:t>реподаватели СВФУ</w:t>
            </w:r>
          </w:p>
        </w:tc>
      </w:tr>
      <w:tr w:rsidR="00D24F12" w:rsidRPr="00D24F12" w:rsidTr="00C746F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143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127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114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18</w:t>
            </w:r>
          </w:p>
        </w:tc>
      </w:tr>
      <w:tr w:rsidR="00D24F12" w:rsidRPr="00D24F12" w:rsidTr="00C746F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№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D24F12" w:rsidRPr="00D24F12" w:rsidTr="00C746F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№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D24F12" w:rsidRPr="00D24F12" w:rsidTr="00C746F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№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165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141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92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53</w:t>
            </w:r>
          </w:p>
        </w:tc>
      </w:tr>
      <w:tr w:rsidR="00D24F12" w:rsidRPr="00D24F12" w:rsidTr="00C746F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ТИ-1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37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37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20</w:t>
            </w:r>
          </w:p>
        </w:tc>
      </w:tr>
      <w:tr w:rsidR="00D24F12" w:rsidRPr="00D24F12" w:rsidTr="00C746F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ТИ-2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40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21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12" w:rsidRPr="00D24F12" w:rsidRDefault="00D24F12" w:rsidP="00ED6165">
            <w:pPr>
              <w:ind w:firstLine="567"/>
              <w:jc w:val="center"/>
              <w:rPr>
                <w:sz w:val="32"/>
                <w:szCs w:val="32"/>
              </w:rPr>
            </w:pPr>
            <w:r w:rsidRPr="00D24F12">
              <w:rPr>
                <w:sz w:val="32"/>
                <w:szCs w:val="32"/>
              </w:rPr>
              <w:t>7</w:t>
            </w:r>
          </w:p>
        </w:tc>
      </w:tr>
    </w:tbl>
    <w:p w:rsidR="00D24F12" w:rsidRPr="00D24F12" w:rsidRDefault="00D24F12" w:rsidP="00D24F12">
      <w:pPr>
        <w:ind w:firstLine="567"/>
        <w:jc w:val="right"/>
        <w:rPr>
          <w:i/>
          <w:sz w:val="32"/>
          <w:szCs w:val="32"/>
        </w:rPr>
      </w:pPr>
    </w:p>
    <w:p w:rsidR="00D24F12" w:rsidRPr="00D24F12" w:rsidRDefault="00C746F6" w:rsidP="00D24F12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период с 2010 по 2014 </w:t>
      </w:r>
      <w:r w:rsidR="00D24F12" w:rsidRPr="00D24F12">
        <w:rPr>
          <w:sz w:val="32"/>
          <w:szCs w:val="32"/>
        </w:rPr>
        <w:t>г. принято 326 заявлений от нуждающихся в общежитии,  908 заявлений на получение благоустроенного жилья: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- на 1-комн. квартиры  принято 403 заявления, 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-на  2-комн.</w:t>
      </w:r>
      <w:r w:rsidR="00642E95">
        <w:rPr>
          <w:sz w:val="32"/>
          <w:szCs w:val="32"/>
        </w:rPr>
        <w:t>–</w:t>
      </w:r>
      <w:r w:rsidRPr="00D24F12">
        <w:rPr>
          <w:sz w:val="32"/>
          <w:szCs w:val="32"/>
        </w:rPr>
        <w:t xml:space="preserve">369, 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-на  3-комн.</w:t>
      </w:r>
      <w:r w:rsidR="00C746F6">
        <w:rPr>
          <w:sz w:val="32"/>
          <w:szCs w:val="32"/>
        </w:rPr>
        <w:t xml:space="preserve"> –</w:t>
      </w:r>
      <w:r w:rsidRPr="00D24F12">
        <w:rPr>
          <w:sz w:val="32"/>
          <w:szCs w:val="32"/>
        </w:rPr>
        <w:t xml:space="preserve"> 135</w:t>
      </w:r>
      <w:r w:rsidR="00C746F6">
        <w:rPr>
          <w:sz w:val="32"/>
          <w:szCs w:val="32"/>
        </w:rPr>
        <w:t>,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- на 4-комн. </w:t>
      </w:r>
      <w:r w:rsidR="00C746F6">
        <w:rPr>
          <w:sz w:val="32"/>
          <w:szCs w:val="32"/>
        </w:rPr>
        <w:t>–</w:t>
      </w:r>
      <w:r w:rsidRPr="00D24F12">
        <w:rPr>
          <w:sz w:val="32"/>
          <w:szCs w:val="32"/>
        </w:rPr>
        <w:t xml:space="preserve"> 1</w:t>
      </w:r>
      <w:r w:rsidR="00C746F6">
        <w:rPr>
          <w:sz w:val="32"/>
          <w:szCs w:val="32"/>
        </w:rPr>
        <w:t>.</w:t>
      </w:r>
    </w:p>
    <w:p w:rsidR="00D24F12" w:rsidRPr="00D24F12" w:rsidRDefault="00C746F6" w:rsidP="00D24F12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Всего:  908.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Также проведена работа по обеспечению земельных участков для работников </w:t>
      </w:r>
      <w:r w:rsidR="00C746F6">
        <w:rPr>
          <w:sz w:val="32"/>
          <w:szCs w:val="32"/>
        </w:rPr>
        <w:t xml:space="preserve">университета </w:t>
      </w:r>
      <w:r w:rsidRPr="00D24F12">
        <w:rPr>
          <w:sz w:val="32"/>
          <w:szCs w:val="32"/>
        </w:rPr>
        <w:t>в садово-огородническом товарищес</w:t>
      </w:r>
      <w:r w:rsidR="00C746F6">
        <w:rPr>
          <w:sz w:val="32"/>
          <w:szCs w:val="32"/>
        </w:rPr>
        <w:t>тве «Сатал». С 2009 по 2013 год</w:t>
      </w:r>
      <w:r w:rsidRPr="00D24F12">
        <w:rPr>
          <w:sz w:val="32"/>
          <w:szCs w:val="32"/>
        </w:rPr>
        <w:t xml:space="preserve"> было обработано 310 заявлений. В 2013 году 18 сотрудников приобрели участки стоимостью 350 тысяч рублей.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Несмотря на прилагаемые усилия, уровень обеспеченности сотрудников жильем пока еще достаточно низкий. С каждым годом </w:t>
      </w:r>
      <w:r w:rsidRPr="00D24F12">
        <w:rPr>
          <w:sz w:val="32"/>
          <w:szCs w:val="32"/>
        </w:rPr>
        <w:lastRenderedPageBreak/>
        <w:t xml:space="preserve">увеличивается количество желающих улучшить свои жилищные условия. </w:t>
      </w:r>
    </w:p>
    <w:p w:rsidR="00D24F12" w:rsidRPr="0004199C" w:rsidRDefault="00D24F12" w:rsidP="0004199C">
      <w:pPr>
        <w:pStyle w:val="a9"/>
        <w:spacing w:line="360" w:lineRule="auto"/>
        <w:ind w:firstLine="567"/>
        <w:jc w:val="both"/>
        <w:rPr>
          <w:bCs/>
          <w:sz w:val="32"/>
          <w:szCs w:val="32"/>
        </w:rPr>
      </w:pPr>
      <w:r w:rsidRPr="00D24F12">
        <w:rPr>
          <w:bCs/>
          <w:sz w:val="32"/>
          <w:szCs w:val="32"/>
        </w:rPr>
        <w:t xml:space="preserve">30 января 2013 года состоялась встреча председателей профсоюзных </w:t>
      </w:r>
      <w:r w:rsidR="00642E95">
        <w:rPr>
          <w:bCs/>
          <w:sz w:val="32"/>
          <w:szCs w:val="32"/>
        </w:rPr>
        <w:t>бюро</w:t>
      </w:r>
      <w:r w:rsidRPr="00D24F12">
        <w:rPr>
          <w:bCs/>
          <w:sz w:val="32"/>
          <w:szCs w:val="32"/>
        </w:rPr>
        <w:t xml:space="preserve"> университета с ректором Северо-Восточного федерального университета Евгенией Исаевной Михайловой. </w:t>
      </w:r>
      <w:r w:rsidRPr="00D24F12">
        <w:rPr>
          <w:sz w:val="32"/>
          <w:szCs w:val="32"/>
        </w:rPr>
        <w:t xml:space="preserve">В ходе подготовительной работы к встрече профсоюзные </w:t>
      </w:r>
      <w:r w:rsidR="0004199C">
        <w:rPr>
          <w:sz w:val="32"/>
          <w:szCs w:val="32"/>
        </w:rPr>
        <w:t>бюро подразделений</w:t>
      </w:r>
      <w:r w:rsidR="00F85312">
        <w:rPr>
          <w:sz w:val="32"/>
          <w:szCs w:val="32"/>
        </w:rPr>
        <w:t xml:space="preserve"> </w:t>
      </w:r>
      <w:r w:rsidR="0004199C">
        <w:rPr>
          <w:sz w:val="32"/>
          <w:szCs w:val="32"/>
        </w:rPr>
        <w:t xml:space="preserve">университета </w:t>
      </w:r>
      <w:r w:rsidRPr="00D24F12">
        <w:rPr>
          <w:sz w:val="32"/>
          <w:szCs w:val="32"/>
        </w:rPr>
        <w:t>под</w:t>
      </w:r>
      <w:r w:rsidR="0004199C">
        <w:rPr>
          <w:sz w:val="32"/>
          <w:szCs w:val="32"/>
        </w:rPr>
        <w:t>готовили информации по нуждающим</w:t>
      </w:r>
      <w:r w:rsidRPr="00D24F12">
        <w:rPr>
          <w:sz w:val="32"/>
          <w:szCs w:val="32"/>
        </w:rPr>
        <w:t>ся в жилье</w:t>
      </w:r>
      <w:r w:rsidR="0004199C">
        <w:rPr>
          <w:sz w:val="32"/>
          <w:szCs w:val="32"/>
        </w:rPr>
        <w:t xml:space="preserve">. </w:t>
      </w:r>
      <w:r w:rsidRPr="00D24F12">
        <w:rPr>
          <w:sz w:val="32"/>
          <w:szCs w:val="32"/>
        </w:rPr>
        <w:t xml:space="preserve">Нуждаются в общежитиях </w:t>
      </w:r>
      <w:r w:rsidR="0004199C">
        <w:rPr>
          <w:sz w:val="32"/>
          <w:szCs w:val="32"/>
        </w:rPr>
        <w:t xml:space="preserve">- </w:t>
      </w:r>
      <w:r w:rsidRPr="00D24F12">
        <w:rPr>
          <w:sz w:val="32"/>
          <w:szCs w:val="32"/>
        </w:rPr>
        <w:t xml:space="preserve">223, нуждаются в квартире </w:t>
      </w:r>
      <w:r w:rsidR="0004199C">
        <w:rPr>
          <w:sz w:val="32"/>
          <w:szCs w:val="32"/>
        </w:rPr>
        <w:t xml:space="preserve">- </w:t>
      </w:r>
      <w:r w:rsidRPr="00D24F12">
        <w:rPr>
          <w:sz w:val="32"/>
          <w:szCs w:val="32"/>
        </w:rPr>
        <w:t xml:space="preserve">588, нуждаются в улучшении жилья </w:t>
      </w:r>
      <w:r w:rsidR="0004199C">
        <w:rPr>
          <w:sz w:val="32"/>
          <w:szCs w:val="32"/>
        </w:rPr>
        <w:t xml:space="preserve"> - </w:t>
      </w:r>
      <w:r w:rsidRPr="00D24F12">
        <w:rPr>
          <w:sz w:val="32"/>
          <w:szCs w:val="32"/>
        </w:rPr>
        <w:t xml:space="preserve">1562. Нуждаются в земельных участках </w:t>
      </w:r>
      <w:r w:rsidR="0004199C">
        <w:rPr>
          <w:sz w:val="32"/>
          <w:szCs w:val="32"/>
        </w:rPr>
        <w:t xml:space="preserve">– </w:t>
      </w:r>
      <w:r w:rsidRPr="00D24F12">
        <w:rPr>
          <w:sz w:val="32"/>
          <w:szCs w:val="32"/>
        </w:rPr>
        <w:t xml:space="preserve">1878. 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b/>
          <w:sz w:val="32"/>
          <w:szCs w:val="32"/>
        </w:rPr>
      </w:pPr>
      <w:r w:rsidRPr="00D24F12">
        <w:rPr>
          <w:b/>
          <w:sz w:val="32"/>
          <w:szCs w:val="32"/>
        </w:rPr>
        <w:t>Традиционно важное направление деятельности профорганизации университета – спортивная и культурно-массовая работа.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Комиссия при профкоме создана для решения организационных вопросов культурно-массовой и спортивно-массовой работы, с целью разъяснения значимости данного направления деятельности профкома, доведения  информации до работников университета.</w:t>
      </w:r>
    </w:p>
    <w:p w:rsidR="00D24F12" w:rsidRPr="00D24F12" w:rsidRDefault="0004199C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642E95">
        <w:rPr>
          <w:sz w:val="32"/>
          <w:szCs w:val="32"/>
        </w:rPr>
        <w:t>По инициативе профкома нач</w:t>
      </w:r>
      <w:r w:rsidR="00D24F12" w:rsidRPr="00642E95">
        <w:rPr>
          <w:sz w:val="32"/>
          <w:szCs w:val="32"/>
        </w:rPr>
        <w:t>алось возрождение внутривузовской</w:t>
      </w:r>
      <w:r w:rsidR="00D24F12" w:rsidRPr="00D24F12">
        <w:rPr>
          <w:sz w:val="32"/>
          <w:szCs w:val="32"/>
        </w:rPr>
        <w:t xml:space="preserve"> Спартакиады ППС и С.</w:t>
      </w:r>
    </w:p>
    <w:p w:rsidR="00D24F12" w:rsidRPr="00D24F12" w:rsidRDefault="00D24F12" w:rsidP="00D24F12">
      <w:pPr>
        <w:tabs>
          <w:tab w:val="left" w:pos="555"/>
          <w:tab w:val="center" w:pos="4677"/>
        </w:tabs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Ежегодно утверждается</w:t>
      </w:r>
      <w:r w:rsidRPr="00D24F12">
        <w:rPr>
          <w:sz w:val="32"/>
          <w:szCs w:val="32"/>
        </w:rPr>
        <w:tab/>
        <w:t xml:space="preserve">  ПОЛОЖЕНИЕ</w:t>
      </w:r>
      <w:r w:rsidR="008031E1">
        <w:rPr>
          <w:sz w:val="32"/>
          <w:szCs w:val="32"/>
        </w:rPr>
        <w:t xml:space="preserve"> Спартакиады </w:t>
      </w:r>
      <w:r w:rsidRPr="00D24F12">
        <w:rPr>
          <w:sz w:val="32"/>
          <w:szCs w:val="32"/>
        </w:rPr>
        <w:t xml:space="preserve">работников профессорско-преподавательского состава  и сотрудников  СВФУ. </w:t>
      </w:r>
    </w:p>
    <w:p w:rsidR="00D24F12" w:rsidRPr="00D24F12" w:rsidRDefault="00D24F12" w:rsidP="00D24F12">
      <w:pPr>
        <w:widowControl w:val="0"/>
        <w:suppressAutoHyphens/>
        <w:spacing w:line="360" w:lineRule="auto"/>
        <w:ind w:firstLine="567"/>
        <w:jc w:val="both"/>
        <w:rPr>
          <w:sz w:val="32"/>
          <w:szCs w:val="32"/>
        </w:rPr>
      </w:pPr>
      <w:r w:rsidRPr="00642E95">
        <w:rPr>
          <w:sz w:val="32"/>
          <w:szCs w:val="32"/>
        </w:rPr>
        <w:t>Цели и задачи</w:t>
      </w:r>
      <w:r w:rsidRPr="00D24F12">
        <w:rPr>
          <w:sz w:val="32"/>
          <w:szCs w:val="32"/>
        </w:rPr>
        <w:t xml:space="preserve"> Спартакиады: </w:t>
      </w:r>
    </w:p>
    <w:p w:rsidR="00D24F12" w:rsidRPr="00D24F12" w:rsidRDefault="00D24F12" w:rsidP="00D24F12">
      <w:pPr>
        <w:widowControl w:val="0"/>
        <w:numPr>
          <w:ilvl w:val="0"/>
          <w:numId w:val="5"/>
        </w:numPr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популяризация и пропаганда массовых видов спорта среди работников   ППС и сотрудников СВФУ;</w:t>
      </w:r>
    </w:p>
    <w:p w:rsidR="00D24F12" w:rsidRPr="00D24F12" w:rsidRDefault="00D24F12" w:rsidP="00D24F12">
      <w:pPr>
        <w:widowControl w:val="0"/>
        <w:numPr>
          <w:ilvl w:val="0"/>
          <w:numId w:val="5"/>
        </w:numPr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lastRenderedPageBreak/>
        <w:t>привлечение основной массы работников к активным занятиям физической культурой и спортом, пропаганда массовых видов спорта и здорового образа жизни;</w:t>
      </w:r>
    </w:p>
    <w:p w:rsidR="00D24F12" w:rsidRPr="00D24F12" w:rsidRDefault="00D24F12" w:rsidP="00D24F12">
      <w:pPr>
        <w:widowControl w:val="0"/>
        <w:numPr>
          <w:ilvl w:val="0"/>
          <w:numId w:val="5"/>
        </w:numPr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определение лучших работников ППС и сотрудников СВФУ по организации физкультурно-массовой работы;</w:t>
      </w:r>
    </w:p>
    <w:p w:rsidR="00D24F12" w:rsidRPr="00D24F12" w:rsidRDefault="00D24F12" w:rsidP="00D24F12">
      <w:pPr>
        <w:widowControl w:val="0"/>
        <w:numPr>
          <w:ilvl w:val="0"/>
          <w:numId w:val="5"/>
        </w:numPr>
        <w:suppressAutoHyphens/>
        <w:spacing w:line="360" w:lineRule="auto"/>
        <w:ind w:left="0" w:firstLine="567"/>
        <w:jc w:val="both"/>
        <w:rPr>
          <w:b/>
          <w:sz w:val="32"/>
          <w:szCs w:val="32"/>
        </w:rPr>
      </w:pPr>
      <w:r w:rsidRPr="00D24F12">
        <w:rPr>
          <w:sz w:val="32"/>
          <w:szCs w:val="32"/>
        </w:rPr>
        <w:t>выявление сильнейших игроков по отдельным видам спорта для комплектования сборной команды работников  СВФУ.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В Спартакиаде принимают участие сборные команды факультетов, институтов и подразделений  СВФУ. 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В программу Спартакиады включаются соревнования по следующим видам спорта:</w:t>
      </w:r>
    </w:p>
    <w:p w:rsidR="00D24F12" w:rsidRPr="00D24F12" w:rsidRDefault="008031E1" w:rsidP="00D24F12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D24F12" w:rsidRPr="00D24F12">
        <w:rPr>
          <w:sz w:val="32"/>
          <w:szCs w:val="32"/>
        </w:rPr>
        <w:t xml:space="preserve">олейбол; </w:t>
      </w:r>
    </w:p>
    <w:p w:rsidR="00D24F12" w:rsidRPr="00D24F12" w:rsidRDefault="008031E1" w:rsidP="00D24F12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б</w:t>
      </w:r>
      <w:r w:rsidR="00D24F12" w:rsidRPr="00D24F12">
        <w:rPr>
          <w:sz w:val="32"/>
          <w:szCs w:val="32"/>
        </w:rPr>
        <w:t>аскетбол</w:t>
      </w:r>
      <w:r>
        <w:rPr>
          <w:sz w:val="32"/>
          <w:szCs w:val="32"/>
        </w:rPr>
        <w:t>;</w:t>
      </w:r>
    </w:p>
    <w:p w:rsidR="00D24F12" w:rsidRPr="00D24F12" w:rsidRDefault="008031E1" w:rsidP="00D24F12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л</w:t>
      </w:r>
      <w:r w:rsidR="00D24F12" w:rsidRPr="00D24F12">
        <w:rPr>
          <w:sz w:val="32"/>
          <w:szCs w:val="32"/>
        </w:rPr>
        <w:t>ыжные гонки</w:t>
      </w:r>
      <w:r>
        <w:rPr>
          <w:sz w:val="32"/>
          <w:szCs w:val="32"/>
        </w:rPr>
        <w:t>;</w:t>
      </w:r>
    </w:p>
    <w:p w:rsidR="00D24F12" w:rsidRPr="00D24F12" w:rsidRDefault="008031E1" w:rsidP="00D24F12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24F12" w:rsidRPr="00D24F12">
        <w:rPr>
          <w:sz w:val="32"/>
          <w:szCs w:val="32"/>
        </w:rPr>
        <w:t>лавание</w:t>
      </w:r>
      <w:r>
        <w:rPr>
          <w:sz w:val="32"/>
          <w:szCs w:val="32"/>
        </w:rPr>
        <w:t>;</w:t>
      </w:r>
    </w:p>
    <w:p w:rsidR="00D24F12" w:rsidRPr="00D24F12" w:rsidRDefault="008031E1" w:rsidP="00D24F12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24F12" w:rsidRPr="00D24F12">
        <w:rPr>
          <w:sz w:val="32"/>
          <w:szCs w:val="32"/>
        </w:rPr>
        <w:t>улевая стрельба</w:t>
      </w:r>
      <w:r>
        <w:rPr>
          <w:sz w:val="32"/>
          <w:szCs w:val="32"/>
        </w:rPr>
        <w:t>;</w:t>
      </w:r>
    </w:p>
    <w:p w:rsidR="00D24F12" w:rsidRPr="00D24F12" w:rsidRDefault="008031E1" w:rsidP="00D24F12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ш</w:t>
      </w:r>
      <w:r w:rsidR="00D24F12" w:rsidRPr="00D24F12">
        <w:rPr>
          <w:sz w:val="32"/>
          <w:szCs w:val="32"/>
        </w:rPr>
        <w:t>ашки</w:t>
      </w:r>
      <w:r>
        <w:rPr>
          <w:sz w:val="32"/>
          <w:szCs w:val="32"/>
        </w:rPr>
        <w:t>;</w:t>
      </w:r>
    </w:p>
    <w:p w:rsidR="00D24F12" w:rsidRPr="00D24F12" w:rsidRDefault="008031E1" w:rsidP="00D24F12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ш</w:t>
      </w:r>
      <w:r w:rsidR="00D24F12" w:rsidRPr="00D24F12">
        <w:rPr>
          <w:sz w:val="32"/>
          <w:szCs w:val="32"/>
        </w:rPr>
        <w:t>ахматы</w:t>
      </w:r>
      <w:r>
        <w:rPr>
          <w:sz w:val="32"/>
          <w:szCs w:val="32"/>
        </w:rPr>
        <w:t>;</w:t>
      </w:r>
    </w:p>
    <w:p w:rsidR="00D24F12" w:rsidRPr="00D24F12" w:rsidRDefault="008031E1" w:rsidP="00D24F12">
      <w:pPr>
        <w:widowControl w:val="0"/>
        <w:numPr>
          <w:ilvl w:val="1"/>
          <w:numId w:val="4"/>
        </w:numPr>
        <w:tabs>
          <w:tab w:val="clear" w:pos="1440"/>
          <w:tab w:val="num" w:pos="851"/>
        </w:tabs>
        <w:suppressAutoHyphens/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D24F12" w:rsidRPr="00D24F12">
        <w:rPr>
          <w:sz w:val="32"/>
          <w:szCs w:val="32"/>
        </w:rPr>
        <w:t>астольный теннис</w:t>
      </w:r>
      <w:r>
        <w:rPr>
          <w:sz w:val="32"/>
          <w:szCs w:val="32"/>
        </w:rPr>
        <w:t>.</w:t>
      </w:r>
    </w:p>
    <w:p w:rsidR="008031E1" w:rsidRDefault="00642E95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 итогам с</w:t>
      </w:r>
      <w:r w:rsidR="00D24F12" w:rsidRPr="00D24F12">
        <w:rPr>
          <w:sz w:val="32"/>
          <w:szCs w:val="32"/>
        </w:rPr>
        <w:t xml:space="preserve">партакиады команды награждаются бесплатными путевками по России, денежными призами, каждый судья по отдельным видам спорта получает денежное </w:t>
      </w:r>
      <w:r w:rsidR="008031E1">
        <w:rPr>
          <w:sz w:val="32"/>
          <w:szCs w:val="32"/>
        </w:rPr>
        <w:t>вознаграждение. По итогам всех с</w:t>
      </w:r>
      <w:r w:rsidR="00D24F12" w:rsidRPr="00D24F12">
        <w:rPr>
          <w:sz w:val="32"/>
          <w:szCs w:val="32"/>
        </w:rPr>
        <w:t>партакиад неизменно первое место занимает Институт физической культуры и спорта, наравне с ними идут Институт естественных наук, Институт языков и культуры</w:t>
      </w:r>
      <w:r w:rsidR="008031E1">
        <w:rPr>
          <w:sz w:val="32"/>
          <w:szCs w:val="32"/>
        </w:rPr>
        <w:t xml:space="preserve"> народов Северо-Востока РФ</w:t>
      </w:r>
      <w:r w:rsidR="00D24F12" w:rsidRPr="00D24F12">
        <w:rPr>
          <w:sz w:val="32"/>
          <w:szCs w:val="32"/>
        </w:rPr>
        <w:t xml:space="preserve">, Педагогический институт, Институт математики и </w:t>
      </w:r>
      <w:r w:rsidR="00D24F12" w:rsidRPr="00D24F12">
        <w:rPr>
          <w:sz w:val="32"/>
          <w:szCs w:val="32"/>
        </w:rPr>
        <w:lastRenderedPageBreak/>
        <w:t xml:space="preserve">информатики, Департамент по обеспечению качества образования, Физико-технический институт и геологоразведочный факультет. </w:t>
      </w:r>
    </w:p>
    <w:p w:rsidR="00D24F12" w:rsidRPr="00D24F12" w:rsidRDefault="008031E1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дальнейшем в плане работы профкома</w:t>
      </w:r>
      <w:r w:rsidR="00D24F12" w:rsidRPr="00D24F12">
        <w:rPr>
          <w:sz w:val="32"/>
          <w:szCs w:val="32"/>
        </w:rPr>
        <w:t xml:space="preserve"> пров</w:t>
      </w:r>
      <w:r>
        <w:rPr>
          <w:sz w:val="32"/>
          <w:szCs w:val="32"/>
        </w:rPr>
        <w:t>едение различных спортивных мероприятий</w:t>
      </w:r>
      <w:r w:rsidR="00D24F12" w:rsidRPr="00D24F12">
        <w:rPr>
          <w:sz w:val="32"/>
          <w:szCs w:val="32"/>
        </w:rPr>
        <w:t xml:space="preserve"> для сотрудников и преподавателей. 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Ежегодно с ноября по май профком приобретает для преподавателей и сотрудников абонементы в бассейн «Долгун». Абонемент дает право работнику в месяц 8 раз бесплатно посещать бассейн. С декабря 2014 г. будет изменено количество посещений одним работни</w:t>
      </w:r>
      <w:r w:rsidR="007905DD">
        <w:rPr>
          <w:sz w:val="32"/>
          <w:szCs w:val="32"/>
        </w:rPr>
        <w:t>ком -</w:t>
      </w:r>
      <w:r w:rsidRPr="00D24F12">
        <w:rPr>
          <w:sz w:val="32"/>
          <w:szCs w:val="32"/>
        </w:rPr>
        <w:t xml:space="preserve"> 4 раза в месяц. Это позволит охватить как можно больше работников университета.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За отчетный период проведены и </w:t>
      </w:r>
      <w:r w:rsidR="007905DD">
        <w:rPr>
          <w:sz w:val="32"/>
          <w:szCs w:val="32"/>
        </w:rPr>
        <w:t>про</w:t>
      </w:r>
      <w:r w:rsidRPr="00D24F12">
        <w:rPr>
          <w:sz w:val="32"/>
          <w:szCs w:val="32"/>
        </w:rPr>
        <w:t>финансированы турниры по шашкам, шахматам, спортивной стрельбе, по пулевой стрельбе.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Профком оказывает поддержку спортивным секциям, финансируя приобретение </w:t>
      </w:r>
      <w:r w:rsidR="007905DD">
        <w:rPr>
          <w:sz w:val="32"/>
          <w:szCs w:val="32"/>
        </w:rPr>
        <w:t>ими</w:t>
      </w:r>
      <w:r w:rsidRPr="00D24F12">
        <w:rPr>
          <w:sz w:val="32"/>
          <w:szCs w:val="32"/>
        </w:rPr>
        <w:t xml:space="preserve"> необходимого инвентаря. В частности, приобретены теннисный инвентарь, баскетбольные мячи, и как следствие увеличилось количество участников соревнований по настольному теннису и повысился уровень</w:t>
      </w:r>
      <w:r w:rsidR="00F85312">
        <w:rPr>
          <w:sz w:val="32"/>
          <w:szCs w:val="32"/>
        </w:rPr>
        <w:t xml:space="preserve"> </w:t>
      </w:r>
      <w:r w:rsidR="007905DD" w:rsidRPr="00D24F12">
        <w:rPr>
          <w:sz w:val="32"/>
          <w:szCs w:val="32"/>
        </w:rPr>
        <w:t>их</w:t>
      </w:r>
      <w:r w:rsidR="007905DD">
        <w:rPr>
          <w:sz w:val="32"/>
          <w:szCs w:val="32"/>
        </w:rPr>
        <w:t xml:space="preserve"> мастерства. Также планируется закупка</w:t>
      </w:r>
      <w:r w:rsidR="00F85312">
        <w:rPr>
          <w:sz w:val="32"/>
          <w:szCs w:val="32"/>
        </w:rPr>
        <w:t xml:space="preserve"> </w:t>
      </w:r>
      <w:r w:rsidR="007905DD">
        <w:rPr>
          <w:sz w:val="32"/>
          <w:szCs w:val="32"/>
        </w:rPr>
        <w:t xml:space="preserve">спортивного ружья </w:t>
      </w:r>
      <w:r w:rsidRPr="00D24F12">
        <w:rPr>
          <w:sz w:val="32"/>
          <w:szCs w:val="32"/>
        </w:rPr>
        <w:t>для тир</w:t>
      </w:r>
      <w:r w:rsidR="007905DD">
        <w:rPr>
          <w:sz w:val="32"/>
          <w:szCs w:val="32"/>
        </w:rPr>
        <w:t>а.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Большое внимание в университете уделяется поддержке корпоративных традиций.</w:t>
      </w:r>
    </w:p>
    <w:p w:rsidR="00ED6165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Од</w:t>
      </w:r>
      <w:r w:rsidR="00246AB2">
        <w:rPr>
          <w:sz w:val="32"/>
          <w:szCs w:val="32"/>
        </w:rPr>
        <w:t>на из них – организация ежегодн</w:t>
      </w:r>
      <w:r w:rsidR="002837A9">
        <w:rPr>
          <w:sz w:val="32"/>
          <w:szCs w:val="32"/>
        </w:rPr>
        <w:t>о</w:t>
      </w:r>
      <w:r w:rsidRPr="00D24F12">
        <w:rPr>
          <w:sz w:val="32"/>
          <w:szCs w:val="32"/>
        </w:rPr>
        <w:t xml:space="preserve">го </w:t>
      </w:r>
      <w:r w:rsidR="00246AB2">
        <w:rPr>
          <w:sz w:val="32"/>
          <w:szCs w:val="32"/>
        </w:rPr>
        <w:t xml:space="preserve">общеуниверситетского </w:t>
      </w:r>
      <w:r w:rsidRPr="00D24F12">
        <w:rPr>
          <w:sz w:val="32"/>
          <w:szCs w:val="32"/>
        </w:rPr>
        <w:t xml:space="preserve">новогоднего праздника </w:t>
      </w:r>
      <w:r w:rsidR="002837A9">
        <w:rPr>
          <w:sz w:val="32"/>
          <w:szCs w:val="32"/>
        </w:rPr>
        <w:t xml:space="preserve">для сотрудников </w:t>
      </w:r>
      <w:r w:rsidRPr="00D24F12">
        <w:rPr>
          <w:sz w:val="32"/>
          <w:szCs w:val="32"/>
        </w:rPr>
        <w:t xml:space="preserve">в Культурном центре «Сергеляхские огни». В организации новогодних праздников поддержку оказывают ректор университета Евгения Исаевна Михайлова, профсоюзные бюро подразделений университета, </w:t>
      </w:r>
      <w:r w:rsidRPr="00D24F12">
        <w:rPr>
          <w:sz w:val="32"/>
          <w:szCs w:val="32"/>
        </w:rPr>
        <w:lastRenderedPageBreak/>
        <w:t xml:space="preserve">огромную помощь оказывает коллектив Культурного центра «Сергеляхские огни» в лице  директора Никифоровой Светланы Рафаиловны. 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Профком оказывает организационную и финансовую поддержку </w:t>
      </w:r>
      <w:r w:rsidR="0003138E">
        <w:rPr>
          <w:sz w:val="32"/>
          <w:szCs w:val="32"/>
        </w:rPr>
        <w:t>мероприятий</w:t>
      </w:r>
      <w:r w:rsidRPr="00D24F12">
        <w:rPr>
          <w:sz w:val="32"/>
          <w:szCs w:val="32"/>
        </w:rPr>
        <w:t xml:space="preserve">, </w:t>
      </w:r>
      <w:r w:rsidR="0003138E">
        <w:rPr>
          <w:sz w:val="32"/>
          <w:szCs w:val="32"/>
        </w:rPr>
        <w:t>проводимых</w:t>
      </w:r>
      <w:r w:rsidRPr="00D24F12">
        <w:rPr>
          <w:sz w:val="32"/>
          <w:szCs w:val="32"/>
        </w:rPr>
        <w:t xml:space="preserve"> Советом женщин, Спортивным клубом, Советом ветеранов войны и труда, </w:t>
      </w:r>
      <w:r w:rsidR="0003138E">
        <w:rPr>
          <w:sz w:val="32"/>
          <w:szCs w:val="32"/>
        </w:rPr>
        <w:t>разных конкурсов и культурных программ. Т</w:t>
      </w:r>
      <w:r w:rsidRPr="00D24F12">
        <w:rPr>
          <w:sz w:val="32"/>
          <w:szCs w:val="32"/>
        </w:rPr>
        <w:t xml:space="preserve">акже </w:t>
      </w:r>
      <w:r w:rsidR="0003138E">
        <w:rPr>
          <w:sz w:val="32"/>
          <w:szCs w:val="32"/>
        </w:rPr>
        <w:t xml:space="preserve">профком </w:t>
      </w:r>
      <w:r w:rsidRPr="00D24F12">
        <w:rPr>
          <w:sz w:val="32"/>
          <w:szCs w:val="32"/>
        </w:rPr>
        <w:t xml:space="preserve">принимает участие в организации ставшего уже традиционным </w:t>
      </w:r>
      <w:r w:rsidR="0003138E">
        <w:rPr>
          <w:sz w:val="32"/>
          <w:szCs w:val="32"/>
        </w:rPr>
        <w:t>в СВФУ Дня старшего поколения, приуроченного</w:t>
      </w:r>
      <w:r w:rsidR="00E21661">
        <w:rPr>
          <w:sz w:val="32"/>
          <w:szCs w:val="32"/>
        </w:rPr>
        <w:t xml:space="preserve"> ко Дню пожилых</w:t>
      </w:r>
      <w:r w:rsidR="0003138E">
        <w:rPr>
          <w:sz w:val="32"/>
          <w:szCs w:val="32"/>
        </w:rPr>
        <w:t>. В рамка</w:t>
      </w:r>
      <w:r w:rsidR="00E21661">
        <w:rPr>
          <w:sz w:val="32"/>
          <w:szCs w:val="32"/>
        </w:rPr>
        <w:t xml:space="preserve">х празднования Дня пожилых </w:t>
      </w:r>
      <w:r w:rsidR="0003138E">
        <w:rPr>
          <w:sz w:val="32"/>
          <w:szCs w:val="32"/>
        </w:rPr>
        <w:t>с</w:t>
      </w:r>
      <w:r w:rsidRPr="00D24F12">
        <w:rPr>
          <w:sz w:val="32"/>
          <w:szCs w:val="32"/>
        </w:rPr>
        <w:t>оставляются списки неработающих пенсионеров</w:t>
      </w:r>
      <w:r w:rsidR="0003138E">
        <w:rPr>
          <w:sz w:val="32"/>
          <w:szCs w:val="32"/>
        </w:rPr>
        <w:t xml:space="preserve"> всех подразделений</w:t>
      </w:r>
      <w:r w:rsidRPr="00D24F12">
        <w:rPr>
          <w:sz w:val="32"/>
          <w:szCs w:val="32"/>
        </w:rPr>
        <w:t>, оказывае</w:t>
      </w:r>
      <w:r w:rsidR="0003138E">
        <w:rPr>
          <w:sz w:val="32"/>
          <w:szCs w:val="32"/>
        </w:rPr>
        <w:t>тся</w:t>
      </w:r>
      <w:r w:rsidRPr="00D24F12">
        <w:rPr>
          <w:sz w:val="32"/>
          <w:szCs w:val="32"/>
        </w:rPr>
        <w:t xml:space="preserve"> помощь </w:t>
      </w:r>
      <w:r w:rsidR="0003138E">
        <w:rPr>
          <w:sz w:val="32"/>
          <w:szCs w:val="32"/>
        </w:rPr>
        <w:t xml:space="preserve">в виде </w:t>
      </w:r>
      <w:r w:rsidRPr="00D24F12">
        <w:rPr>
          <w:sz w:val="32"/>
          <w:szCs w:val="32"/>
        </w:rPr>
        <w:t>продуктовы</w:t>
      </w:r>
      <w:r w:rsidR="0003138E">
        <w:rPr>
          <w:sz w:val="32"/>
          <w:szCs w:val="32"/>
        </w:rPr>
        <w:t>х</w:t>
      </w:r>
      <w:r w:rsidRPr="00D24F12">
        <w:rPr>
          <w:sz w:val="32"/>
          <w:szCs w:val="32"/>
        </w:rPr>
        <w:t xml:space="preserve"> набор</w:t>
      </w:r>
      <w:r w:rsidR="0003138E">
        <w:rPr>
          <w:sz w:val="32"/>
          <w:szCs w:val="32"/>
        </w:rPr>
        <w:t>ов</w:t>
      </w:r>
      <w:r w:rsidRPr="00D24F12">
        <w:rPr>
          <w:sz w:val="32"/>
          <w:szCs w:val="32"/>
        </w:rPr>
        <w:t xml:space="preserve">. </w:t>
      </w:r>
      <w:r w:rsidR="008E33EA">
        <w:rPr>
          <w:sz w:val="32"/>
          <w:szCs w:val="32"/>
        </w:rPr>
        <w:t>Также ежегодно ф</w:t>
      </w:r>
      <w:r w:rsidRPr="00D24F12">
        <w:rPr>
          <w:sz w:val="32"/>
          <w:szCs w:val="32"/>
        </w:rPr>
        <w:t>инансовая и организационная помощь оказыва</w:t>
      </w:r>
      <w:r w:rsidR="008E33EA">
        <w:rPr>
          <w:sz w:val="32"/>
          <w:szCs w:val="32"/>
        </w:rPr>
        <w:t>ется</w:t>
      </w:r>
      <w:r w:rsidR="00F85312">
        <w:rPr>
          <w:sz w:val="32"/>
          <w:szCs w:val="32"/>
        </w:rPr>
        <w:t xml:space="preserve"> </w:t>
      </w:r>
      <w:r w:rsidR="00840F6A">
        <w:rPr>
          <w:sz w:val="32"/>
          <w:szCs w:val="32"/>
        </w:rPr>
        <w:t>подразделениям университета</w:t>
      </w:r>
      <w:r w:rsidR="00F85312">
        <w:rPr>
          <w:sz w:val="32"/>
          <w:szCs w:val="32"/>
        </w:rPr>
        <w:t xml:space="preserve"> </w:t>
      </w:r>
      <w:r w:rsidR="008E33EA">
        <w:rPr>
          <w:sz w:val="32"/>
          <w:szCs w:val="32"/>
        </w:rPr>
        <w:t>для</w:t>
      </w:r>
      <w:r w:rsidRPr="00D24F12">
        <w:rPr>
          <w:sz w:val="32"/>
          <w:szCs w:val="32"/>
        </w:rPr>
        <w:t xml:space="preserve"> проведени</w:t>
      </w:r>
      <w:r w:rsidR="008E33EA">
        <w:rPr>
          <w:sz w:val="32"/>
          <w:szCs w:val="32"/>
        </w:rPr>
        <w:t>я</w:t>
      </w:r>
      <w:r w:rsidRPr="00D24F12">
        <w:rPr>
          <w:sz w:val="32"/>
          <w:szCs w:val="32"/>
        </w:rPr>
        <w:t xml:space="preserve"> традиционных факультетских</w:t>
      </w:r>
      <w:r w:rsidR="00840F6A">
        <w:rPr>
          <w:sz w:val="32"/>
          <w:szCs w:val="32"/>
        </w:rPr>
        <w:t xml:space="preserve"> и институтских</w:t>
      </w:r>
      <w:r w:rsidRPr="00D24F12">
        <w:rPr>
          <w:sz w:val="32"/>
          <w:szCs w:val="32"/>
        </w:rPr>
        <w:t xml:space="preserve"> праздников.</w:t>
      </w:r>
    </w:p>
    <w:p w:rsidR="00D24F12" w:rsidRPr="00D24F12" w:rsidRDefault="00E21661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Ежегодно </w:t>
      </w:r>
      <w:r w:rsidR="00D24F12" w:rsidRPr="00D24F12">
        <w:rPr>
          <w:sz w:val="32"/>
          <w:szCs w:val="32"/>
        </w:rPr>
        <w:t xml:space="preserve">1 </w:t>
      </w:r>
      <w:r>
        <w:rPr>
          <w:sz w:val="32"/>
          <w:szCs w:val="32"/>
        </w:rPr>
        <w:t>октября, в День пожилых</w:t>
      </w:r>
      <w:r w:rsidR="00D24F12" w:rsidRPr="00D24F1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9 Мая, </w:t>
      </w:r>
      <w:r w:rsidR="00D24F12" w:rsidRPr="00D24F12">
        <w:rPr>
          <w:sz w:val="32"/>
          <w:szCs w:val="32"/>
        </w:rPr>
        <w:t>в День Победы</w:t>
      </w:r>
      <w:r>
        <w:rPr>
          <w:sz w:val="32"/>
          <w:szCs w:val="32"/>
        </w:rPr>
        <w:t>,</w:t>
      </w:r>
      <w:r w:rsidR="00D24F12" w:rsidRPr="00D24F12">
        <w:rPr>
          <w:sz w:val="32"/>
          <w:szCs w:val="32"/>
        </w:rPr>
        <w:t xml:space="preserve"> в столовой корпуса </w:t>
      </w:r>
      <w:r>
        <w:rPr>
          <w:sz w:val="32"/>
          <w:szCs w:val="32"/>
        </w:rPr>
        <w:t>факультетов естественных наук</w:t>
      </w:r>
      <w:r w:rsidR="00D24F12" w:rsidRPr="00D24F12">
        <w:rPr>
          <w:sz w:val="32"/>
          <w:szCs w:val="32"/>
        </w:rPr>
        <w:t xml:space="preserve"> традиционно </w:t>
      </w:r>
      <w:r>
        <w:rPr>
          <w:sz w:val="32"/>
          <w:szCs w:val="32"/>
        </w:rPr>
        <w:t xml:space="preserve">проводится чествование ветеранов и пенсионеров университета. </w:t>
      </w:r>
      <w:r w:rsidRPr="00E21661">
        <w:rPr>
          <w:sz w:val="32"/>
          <w:szCs w:val="32"/>
        </w:rPr>
        <w:t>Кроме ветеранов</w:t>
      </w:r>
      <w:r w:rsidR="00D24F12" w:rsidRPr="00D24F1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на встречу собираются </w:t>
      </w:r>
      <w:r w:rsidR="00D24F12" w:rsidRPr="00D24F12">
        <w:rPr>
          <w:sz w:val="32"/>
          <w:szCs w:val="32"/>
        </w:rPr>
        <w:t>представители всех подразделений, проректоры, руководители общественных организаций</w:t>
      </w:r>
      <w:r>
        <w:rPr>
          <w:sz w:val="32"/>
          <w:szCs w:val="32"/>
        </w:rPr>
        <w:t xml:space="preserve"> г. Якутска,</w:t>
      </w:r>
      <w:r w:rsidR="00D24F12" w:rsidRPr="00D24F12">
        <w:rPr>
          <w:sz w:val="32"/>
          <w:szCs w:val="32"/>
        </w:rPr>
        <w:t xml:space="preserve"> Совета ветеранов Республики Саха (Якутия), г. Якутска. Представители старшего поколения с большим интересом слушают выступление ректора СВФУ Михайловой</w:t>
      </w:r>
      <w:r>
        <w:rPr>
          <w:sz w:val="32"/>
          <w:szCs w:val="32"/>
        </w:rPr>
        <w:t xml:space="preserve"> Евгении Исаевны, председателя Республиканского с</w:t>
      </w:r>
      <w:r w:rsidR="00D24F12" w:rsidRPr="00D24F12">
        <w:rPr>
          <w:sz w:val="32"/>
          <w:szCs w:val="32"/>
        </w:rPr>
        <w:t xml:space="preserve">овета ветеранов Будимира Дмитриевича Слепцова, председателя </w:t>
      </w:r>
      <w:r>
        <w:rPr>
          <w:sz w:val="32"/>
          <w:szCs w:val="32"/>
        </w:rPr>
        <w:t xml:space="preserve">Совета </w:t>
      </w:r>
      <w:r w:rsidR="00D24F12" w:rsidRPr="00D24F12">
        <w:rPr>
          <w:sz w:val="32"/>
          <w:szCs w:val="32"/>
        </w:rPr>
        <w:t>ветеранов СВФУ Юрия Тимофеевича Половинкина.</w:t>
      </w:r>
    </w:p>
    <w:p w:rsidR="00D24F12" w:rsidRPr="00D24F12" w:rsidRDefault="00D24F12" w:rsidP="00D24F12">
      <w:pPr>
        <w:tabs>
          <w:tab w:val="left" w:pos="1276"/>
        </w:tabs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lastRenderedPageBreak/>
        <w:t xml:space="preserve">Ежегодно проводится смотр-конкурс на лучшее оформление праздничной колонны, посвященной Первомайской демонстрации. </w:t>
      </w:r>
    </w:p>
    <w:p w:rsidR="00D24F12" w:rsidRPr="00D24F12" w:rsidRDefault="00D24F12" w:rsidP="00D24F12">
      <w:pPr>
        <w:tabs>
          <w:tab w:val="left" w:pos="1276"/>
        </w:tabs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Условия смотра-конкурса:</w:t>
      </w:r>
    </w:p>
    <w:p w:rsidR="00D24F12" w:rsidRPr="00D24F12" w:rsidRDefault="0036687C" w:rsidP="00D24F12">
      <w:pPr>
        <w:numPr>
          <w:ilvl w:val="0"/>
          <w:numId w:val="6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D24F12" w:rsidRPr="00D24F12">
        <w:rPr>
          <w:sz w:val="32"/>
          <w:szCs w:val="32"/>
        </w:rPr>
        <w:t>ктивность сотрудников;</w:t>
      </w:r>
    </w:p>
    <w:p w:rsidR="00D24F12" w:rsidRPr="00D24F12" w:rsidRDefault="0036687C" w:rsidP="00D24F12">
      <w:pPr>
        <w:numPr>
          <w:ilvl w:val="0"/>
          <w:numId w:val="6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D24F12" w:rsidRPr="00D24F12">
        <w:rPr>
          <w:sz w:val="32"/>
          <w:szCs w:val="32"/>
        </w:rPr>
        <w:t>ктивность студентов;</w:t>
      </w:r>
    </w:p>
    <w:p w:rsidR="00D24F12" w:rsidRPr="00D24F12" w:rsidRDefault="0036687C" w:rsidP="00D24F12">
      <w:pPr>
        <w:numPr>
          <w:ilvl w:val="0"/>
          <w:numId w:val="6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D24F12" w:rsidRPr="00D24F12">
        <w:rPr>
          <w:sz w:val="32"/>
          <w:szCs w:val="32"/>
        </w:rPr>
        <w:t>формление колонны и наличие плакатов по теме, объявленной оргкомитетом, так</w:t>
      </w:r>
      <w:r>
        <w:rPr>
          <w:sz w:val="32"/>
          <w:szCs w:val="32"/>
        </w:rPr>
        <w:t>,</w:t>
      </w:r>
      <w:r w:rsidR="00D24F12" w:rsidRPr="00D24F12">
        <w:rPr>
          <w:sz w:val="32"/>
          <w:szCs w:val="32"/>
        </w:rPr>
        <w:t xml:space="preserve"> например</w:t>
      </w:r>
      <w:r>
        <w:rPr>
          <w:sz w:val="32"/>
          <w:szCs w:val="32"/>
        </w:rPr>
        <w:t>, 2014 год был объявлен Годом культуры, Годом Арктики, Годом науки</w:t>
      </w:r>
      <w:r w:rsidR="00D24F12" w:rsidRPr="00D24F12">
        <w:rPr>
          <w:sz w:val="32"/>
          <w:szCs w:val="32"/>
        </w:rPr>
        <w:t>;</w:t>
      </w:r>
    </w:p>
    <w:p w:rsidR="00D24F12" w:rsidRPr="00D24F12" w:rsidRDefault="0036687C" w:rsidP="00D24F12">
      <w:pPr>
        <w:numPr>
          <w:ilvl w:val="0"/>
          <w:numId w:val="6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D24F12" w:rsidRPr="00D24F12">
        <w:rPr>
          <w:sz w:val="32"/>
          <w:szCs w:val="32"/>
        </w:rPr>
        <w:t xml:space="preserve">формление колонны </w:t>
      </w:r>
      <w:r>
        <w:rPr>
          <w:sz w:val="32"/>
          <w:szCs w:val="32"/>
        </w:rPr>
        <w:t>по те</w:t>
      </w:r>
      <w:r w:rsidR="00D93562">
        <w:rPr>
          <w:sz w:val="32"/>
          <w:szCs w:val="32"/>
        </w:rPr>
        <w:t>м</w:t>
      </w:r>
      <w:r>
        <w:rPr>
          <w:sz w:val="32"/>
          <w:szCs w:val="32"/>
        </w:rPr>
        <w:t>е</w:t>
      </w:r>
      <w:r w:rsidR="00D24F12" w:rsidRPr="00D24F12">
        <w:rPr>
          <w:sz w:val="32"/>
          <w:szCs w:val="32"/>
        </w:rPr>
        <w:t xml:space="preserve"> истории развития факультета, института;</w:t>
      </w:r>
    </w:p>
    <w:p w:rsidR="00D24F12" w:rsidRPr="00D24F12" w:rsidRDefault="0036687C" w:rsidP="00D24F12">
      <w:pPr>
        <w:numPr>
          <w:ilvl w:val="0"/>
          <w:numId w:val="6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D24F12" w:rsidRPr="00D24F12">
        <w:rPr>
          <w:sz w:val="32"/>
          <w:szCs w:val="32"/>
        </w:rPr>
        <w:t>остюмированное представление художественной самодеятельности;</w:t>
      </w:r>
    </w:p>
    <w:p w:rsidR="00D24F12" w:rsidRPr="00D24F12" w:rsidRDefault="0036687C" w:rsidP="00D24F12">
      <w:pPr>
        <w:numPr>
          <w:ilvl w:val="0"/>
          <w:numId w:val="6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24F12" w:rsidRPr="00D24F12">
        <w:rPr>
          <w:sz w:val="32"/>
          <w:szCs w:val="32"/>
        </w:rPr>
        <w:t>орядок</w:t>
      </w:r>
      <w:r w:rsidR="00D93562">
        <w:rPr>
          <w:sz w:val="32"/>
          <w:szCs w:val="32"/>
        </w:rPr>
        <w:t xml:space="preserve"> колонн</w:t>
      </w:r>
      <w:r w:rsidR="00D24F12" w:rsidRPr="00D24F12">
        <w:rPr>
          <w:sz w:val="32"/>
          <w:szCs w:val="32"/>
        </w:rPr>
        <w:t>.</w:t>
      </w:r>
    </w:p>
    <w:p w:rsidR="0016166E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Профком организует </w:t>
      </w:r>
      <w:r w:rsidR="00D93562">
        <w:rPr>
          <w:sz w:val="32"/>
          <w:szCs w:val="32"/>
        </w:rPr>
        <w:t>и финансирует общеуниверситетский национальный праздник</w:t>
      </w:r>
      <w:r w:rsidRPr="00D24F12">
        <w:rPr>
          <w:sz w:val="32"/>
          <w:szCs w:val="32"/>
        </w:rPr>
        <w:t xml:space="preserve"> Ысыах</w:t>
      </w:r>
      <w:r w:rsidR="00642E95">
        <w:rPr>
          <w:sz w:val="32"/>
          <w:szCs w:val="32"/>
        </w:rPr>
        <w:t>, а также</w:t>
      </w:r>
      <w:r w:rsidR="00F85312">
        <w:rPr>
          <w:sz w:val="32"/>
          <w:szCs w:val="32"/>
        </w:rPr>
        <w:t xml:space="preserve"> </w:t>
      </w:r>
      <w:r w:rsidR="00D93562">
        <w:rPr>
          <w:sz w:val="32"/>
          <w:szCs w:val="32"/>
        </w:rPr>
        <w:t>проводимые в подразделениях университета</w:t>
      </w:r>
      <w:r w:rsidRPr="00D24F12">
        <w:rPr>
          <w:sz w:val="32"/>
          <w:szCs w:val="32"/>
        </w:rPr>
        <w:t xml:space="preserve">. 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b/>
          <w:sz w:val="32"/>
          <w:szCs w:val="32"/>
        </w:rPr>
      </w:pPr>
      <w:r w:rsidRPr="00D24F12">
        <w:rPr>
          <w:b/>
          <w:sz w:val="32"/>
          <w:szCs w:val="32"/>
        </w:rPr>
        <w:t>Комиссия по  детству</w:t>
      </w:r>
    </w:p>
    <w:p w:rsidR="00D24F12" w:rsidRPr="00D24F12" w:rsidRDefault="00D24F12" w:rsidP="00D9356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Основные направления ра</w:t>
      </w:r>
      <w:r w:rsidR="00D93562">
        <w:rPr>
          <w:sz w:val="32"/>
          <w:szCs w:val="32"/>
        </w:rPr>
        <w:t>боты комиссии в отчетный период: у</w:t>
      </w:r>
      <w:r w:rsidRPr="00D24F12">
        <w:rPr>
          <w:sz w:val="32"/>
          <w:szCs w:val="32"/>
        </w:rPr>
        <w:t>частие в организации</w:t>
      </w:r>
      <w:r w:rsidR="00D93562">
        <w:rPr>
          <w:sz w:val="32"/>
          <w:szCs w:val="32"/>
        </w:rPr>
        <w:t xml:space="preserve"> мероприятий: детских утренников, Дня з</w:t>
      </w:r>
      <w:r w:rsidRPr="00D24F12">
        <w:rPr>
          <w:sz w:val="32"/>
          <w:szCs w:val="32"/>
        </w:rPr>
        <w:t>ащиты детей, «Рождественск</w:t>
      </w:r>
      <w:r w:rsidR="00D93562">
        <w:rPr>
          <w:sz w:val="32"/>
          <w:szCs w:val="32"/>
        </w:rPr>
        <w:t>ой</w:t>
      </w:r>
      <w:r w:rsidRPr="00D24F12">
        <w:rPr>
          <w:sz w:val="32"/>
          <w:szCs w:val="32"/>
        </w:rPr>
        <w:t xml:space="preserve"> встреч</w:t>
      </w:r>
      <w:r w:rsidR="00D93562">
        <w:rPr>
          <w:sz w:val="32"/>
          <w:szCs w:val="32"/>
        </w:rPr>
        <w:t>и</w:t>
      </w:r>
      <w:r w:rsidRPr="00D24F12">
        <w:rPr>
          <w:sz w:val="32"/>
          <w:szCs w:val="32"/>
        </w:rPr>
        <w:t xml:space="preserve"> для детей из детского дома», закупка новогодних подарков для </w:t>
      </w:r>
      <w:r w:rsidR="0016166E">
        <w:rPr>
          <w:sz w:val="32"/>
          <w:szCs w:val="32"/>
        </w:rPr>
        <w:t>детей сотрудников  университета, составление списков многодетных матерей, поздравление их с праздниками.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В университете остро стоит вопрос детского сада для детей сотрудников и студентов. В работе комиссии существуют сложные моменты. К сожалению, на сегодняшний день мы по-прежнему </w:t>
      </w:r>
      <w:r w:rsidRPr="00D24F12">
        <w:rPr>
          <w:sz w:val="32"/>
          <w:szCs w:val="32"/>
        </w:rPr>
        <w:lastRenderedPageBreak/>
        <w:t xml:space="preserve">испытываем серьезную проблему </w:t>
      </w:r>
      <w:r w:rsidR="00642E95">
        <w:rPr>
          <w:sz w:val="32"/>
          <w:szCs w:val="32"/>
        </w:rPr>
        <w:t>в</w:t>
      </w:r>
      <w:r w:rsidR="00D93562">
        <w:rPr>
          <w:sz w:val="32"/>
          <w:szCs w:val="32"/>
        </w:rPr>
        <w:t xml:space="preserve"> социальной поддержке сем</w:t>
      </w:r>
      <w:r w:rsidRPr="00D24F12">
        <w:rPr>
          <w:sz w:val="32"/>
          <w:szCs w:val="32"/>
        </w:rPr>
        <w:t>ей сотрудников университета по оказанию содействия работникам, имеющим детей дошкольного возраста, обеспечени</w:t>
      </w:r>
      <w:r w:rsidR="00D93562">
        <w:rPr>
          <w:sz w:val="32"/>
          <w:szCs w:val="32"/>
        </w:rPr>
        <w:t>ю</w:t>
      </w:r>
      <w:r w:rsidRPr="00D24F12">
        <w:rPr>
          <w:sz w:val="32"/>
          <w:szCs w:val="32"/>
        </w:rPr>
        <w:t xml:space="preserve"> местами в детских дошкольных учреждениях. На сегодняшний день нуждающи</w:t>
      </w:r>
      <w:r w:rsidR="00D93562">
        <w:rPr>
          <w:sz w:val="32"/>
          <w:szCs w:val="32"/>
        </w:rPr>
        <w:t>е</w:t>
      </w:r>
      <w:r w:rsidRPr="00D24F12">
        <w:rPr>
          <w:sz w:val="32"/>
          <w:szCs w:val="32"/>
        </w:rPr>
        <w:t xml:space="preserve">ся в детском саду </w:t>
      </w:r>
      <w:r w:rsidR="00D93562">
        <w:rPr>
          <w:sz w:val="32"/>
          <w:szCs w:val="32"/>
        </w:rPr>
        <w:t xml:space="preserve">составляют </w:t>
      </w:r>
      <w:r w:rsidRPr="00D24F12">
        <w:rPr>
          <w:sz w:val="32"/>
          <w:szCs w:val="32"/>
        </w:rPr>
        <w:t>634 сотрудника.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Надо отметить, что вопросы социальной поддержки семьи и детства весьма значимы и всегда находят понимание и адекватное решение в университете. 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b/>
          <w:kern w:val="1"/>
          <w:sz w:val="32"/>
          <w:szCs w:val="32"/>
        </w:rPr>
      </w:pPr>
      <w:r w:rsidRPr="00D24F12">
        <w:rPr>
          <w:sz w:val="32"/>
          <w:szCs w:val="32"/>
        </w:rPr>
        <w:t>К примеру</w:t>
      </w:r>
      <w:r w:rsidR="00AE293A">
        <w:rPr>
          <w:sz w:val="32"/>
          <w:szCs w:val="32"/>
        </w:rPr>
        <w:t>,</w:t>
      </w:r>
      <w:r w:rsidRPr="00D24F12">
        <w:rPr>
          <w:sz w:val="32"/>
          <w:szCs w:val="32"/>
        </w:rPr>
        <w:t xml:space="preserve"> с 2012 года сотрудники университета пользуются социальной гарантией, которая прописана в Коллективном договоре в </w:t>
      </w:r>
      <w:r w:rsidRPr="00D24F12">
        <w:rPr>
          <w:b/>
          <w:sz w:val="32"/>
          <w:szCs w:val="32"/>
        </w:rPr>
        <w:t xml:space="preserve">пункте </w:t>
      </w:r>
      <w:r w:rsidRPr="00D24F12">
        <w:rPr>
          <w:b/>
          <w:kern w:val="1"/>
          <w:sz w:val="32"/>
          <w:szCs w:val="32"/>
        </w:rPr>
        <w:t>4.11.2. Предоставлять работникам дополнительные выходные дни с сохранением средней заработной платы по семейным обстоятельствам, по заявлению работника, в следующих случаях:</w:t>
      </w:r>
    </w:p>
    <w:p w:rsidR="00D24F12" w:rsidRPr="00D24F12" w:rsidRDefault="00D24F12" w:rsidP="00D24F12">
      <w:pPr>
        <w:shd w:val="clear" w:color="auto" w:fill="FFFFFF"/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 xml:space="preserve">- 1 июня </w:t>
      </w:r>
      <w:r w:rsidR="00642E95">
        <w:rPr>
          <w:kern w:val="1"/>
          <w:sz w:val="32"/>
          <w:szCs w:val="32"/>
        </w:rPr>
        <w:t>–</w:t>
      </w:r>
      <w:r w:rsidRPr="00D24F12">
        <w:rPr>
          <w:kern w:val="1"/>
          <w:sz w:val="32"/>
          <w:szCs w:val="32"/>
        </w:rPr>
        <w:t xml:space="preserve"> для родителей детей дошкольного и школьного возраста;</w:t>
      </w:r>
    </w:p>
    <w:p w:rsidR="00D24F12" w:rsidRPr="00D24F12" w:rsidRDefault="00D24F12" w:rsidP="00D24F12">
      <w:pPr>
        <w:shd w:val="clear" w:color="auto" w:fill="FFFFFF"/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- 1 сентября – для родителей детей школьного возраста;</w:t>
      </w:r>
    </w:p>
    <w:p w:rsidR="00D24F12" w:rsidRPr="00D24F12" w:rsidRDefault="00D24F12" w:rsidP="00D24F12">
      <w:pPr>
        <w:shd w:val="clear" w:color="auto" w:fill="FFFFFF"/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- на утренник, посвященный Новому году – для родителей детей дошкольного и школьного возраста (1-4 класс) – 1 (один) календарный день;</w:t>
      </w:r>
    </w:p>
    <w:p w:rsidR="00D24F12" w:rsidRPr="00D24F12" w:rsidRDefault="00D24F12" w:rsidP="00D24F12">
      <w:pPr>
        <w:shd w:val="clear" w:color="auto" w:fill="FFFFFF"/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- окончание ребенком школы, детского сада – 1 (один) календарный день;</w:t>
      </w:r>
    </w:p>
    <w:p w:rsidR="00D24F12" w:rsidRPr="00D24F12" w:rsidRDefault="00D24F12" w:rsidP="00D24F12">
      <w:pPr>
        <w:shd w:val="clear" w:color="auto" w:fill="FFFFFF"/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- на свадьбу самого работника – 3 (три) календарных дня;</w:t>
      </w:r>
    </w:p>
    <w:p w:rsidR="00D24F12" w:rsidRPr="00D24F12" w:rsidRDefault="00D24F12" w:rsidP="00642E95">
      <w:pPr>
        <w:shd w:val="clear" w:color="auto" w:fill="FFFFFF"/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- на свадьбу детей работника – 1 (один) календарный день;</w:t>
      </w:r>
    </w:p>
    <w:p w:rsidR="00D24F12" w:rsidRPr="00D24F12" w:rsidRDefault="00D24F12" w:rsidP="00642E95">
      <w:pPr>
        <w:shd w:val="clear" w:color="auto" w:fill="FFFFFF"/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- рождение ребенка в семье работника – 1 (один) календарный день.</w:t>
      </w:r>
    </w:p>
    <w:p w:rsidR="00D24F12" w:rsidRPr="00D24F12" w:rsidRDefault="00D24F12" w:rsidP="00642E95">
      <w:pPr>
        <w:pStyle w:val="a9"/>
        <w:spacing w:line="360" w:lineRule="auto"/>
        <w:ind w:firstLine="567"/>
        <w:jc w:val="both"/>
        <w:rPr>
          <w:b/>
          <w:sz w:val="32"/>
          <w:szCs w:val="32"/>
        </w:rPr>
      </w:pPr>
      <w:r w:rsidRPr="00D24F12">
        <w:rPr>
          <w:b/>
          <w:sz w:val="32"/>
          <w:szCs w:val="32"/>
        </w:rPr>
        <w:lastRenderedPageBreak/>
        <w:t>Комиссия по социальным вопросам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Комиссия до 2011 года ежемесячно обрабатывала больничные листы работников. За отчетный период ежемесячно оформляли документы на единовременное пособие по рождению ребенка и пособие по уходу за ребенком до 1,5 лет.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Комиссия организовала встречи с представителями различных пенсионных фондов Республики Саха (Якутия). По итогам встреч-семинаров с представителями государственного Пенсионного фонда Республики Саха (Якутия) наши сотрудники получили консультации по </w:t>
      </w:r>
      <w:r w:rsidR="00B24D6E">
        <w:rPr>
          <w:sz w:val="32"/>
          <w:szCs w:val="32"/>
        </w:rPr>
        <w:t xml:space="preserve">вопросам </w:t>
      </w:r>
      <w:r w:rsidRPr="00D24F12">
        <w:rPr>
          <w:sz w:val="32"/>
          <w:szCs w:val="32"/>
        </w:rPr>
        <w:t>пенсионно</w:t>
      </w:r>
      <w:r w:rsidR="00B24D6E">
        <w:rPr>
          <w:sz w:val="32"/>
          <w:szCs w:val="32"/>
        </w:rPr>
        <w:t>го</w:t>
      </w:r>
      <w:r w:rsidRPr="00D24F12">
        <w:rPr>
          <w:sz w:val="32"/>
          <w:szCs w:val="32"/>
        </w:rPr>
        <w:t xml:space="preserve"> законодательств</w:t>
      </w:r>
      <w:r w:rsidR="00B24D6E">
        <w:rPr>
          <w:sz w:val="32"/>
          <w:szCs w:val="32"/>
        </w:rPr>
        <w:t>а</w:t>
      </w:r>
      <w:r w:rsidRPr="00D24F12">
        <w:rPr>
          <w:sz w:val="32"/>
          <w:szCs w:val="32"/>
        </w:rPr>
        <w:t>, ознакомились с личными персональными пенсионными данными до выхода на пенсию. Также были проведены встречи с негосуд</w:t>
      </w:r>
      <w:r w:rsidR="00B24D6E">
        <w:rPr>
          <w:sz w:val="32"/>
          <w:szCs w:val="32"/>
        </w:rPr>
        <w:t>арственными пенсионными фондами</w:t>
      </w:r>
      <w:r w:rsidRPr="00D24F12">
        <w:rPr>
          <w:sz w:val="32"/>
          <w:szCs w:val="32"/>
        </w:rPr>
        <w:t xml:space="preserve"> по вопросам накопительной части пенсий.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Профком заключил договор с Клиникой Медицинского института на клиническое исследование-анализ крови </w:t>
      </w:r>
      <w:r w:rsidR="00B24D6E">
        <w:rPr>
          <w:sz w:val="32"/>
          <w:szCs w:val="32"/>
        </w:rPr>
        <w:t>на онкомаркё</w:t>
      </w:r>
      <w:r w:rsidRPr="00D24F12">
        <w:rPr>
          <w:sz w:val="32"/>
          <w:szCs w:val="32"/>
        </w:rPr>
        <w:t>р, прошли обследование 200 человек. В дальнейшем профком планирует проводить мероприятия по медицинскому обследованию работников в Клинике Мединститута.</w:t>
      </w:r>
    </w:p>
    <w:p w:rsidR="00D24F12" w:rsidRPr="00D24F12" w:rsidRDefault="00D24F12" w:rsidP="00D24F12">
      <w:pPr>
        <w:shd w:val="clear" w:color="auto" w:fill="FFFFFF"/>
        <w:spacing w:line="360" w:lineRule="auto"/>
        <w:ind w:firstLine="567"/>
        <w:jc w:val="both"/>
        <w:rPr>
          <w:kern w:val="1"/>
          <w:sz w:val="32"/>
          <w:szCs w:val="32"/>
        </w:rPr>
      </w:pPr>
      <w:r w:rsidRPr="00D24F12">
        <w:rPr>
          <w:sz w:val="32"/>
          <w:szCs w:val="32"/>
        </w:rPr>
        <w:t xml:space="preserve">Материальная помощь членам профсоюза выделяется в соответствии с пунктом </w:t>
      </w:r>
      <w:r w:rsidRPr="00D24F12">
        <w:rPr>
          <w:kern w:val="1"/>
          <w:sz w:val="32"/>
          <w:szCs w:val="32"/>
        </w:rPr>
        <w:t xml:space="preserve">6.7 </w:t>
      </w:r>
      <w:r w:rsidRPr="00D24F12">
        <w:rPr>
          <w:sz w:val="32"/>
          <w:szCs w:val="32"/>
        </w:rPr>
        <w:t xml:space="preserve">Коллективного договора. </w:t>
      </w:r>
      <w:r w:rsidRPr="00D24F12">
        <w:rPr>
          <w:kern w:val="1"/>
          <w:sz w:val="32"/>
          <w:szCs w:val="32"/>
        </w:rPr>
        <w:t>Работодатель, а также первичная профсоюзная организация</w:t>
      </w:r>
      <w:r w:rsidR="00F85312">
        <w:rPr>
          <w:kern w:val="1"/>
          <w:sz w:val="32"/>
          <w:szCs w:val="32"/>
        </w:rPr>
        <w:t xml:space="preserve"> </w:t>
      </w:r>
      <w:r w:rsidRPr="00D24F12">
        <w:rPr>
          <w:kern w:val="1"/>
          <w:sz w:val="32"/>
          <w:szCs w:val="32"/>
        </w:rPr>
        <w:t>оказывают материальную помощь работникам университета в случаях:</w:t>
      </w:r>
    </w:p>
    <w:p w:rsidR="00D24F12" w:rsidRPr="00642E95" w:rsidRDefault="00D24F12" w:rsidP="00D24F12">
      <w:pPr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642E95">
        <w:rPr>
          <w:kern w:val="1"/>
          <w:sz w:val="32"/>
          <w:szCs w:val="32"/>
        </w:rPr>
        <w:t xml:space="preserve">- </w:t>
      </w:r>
      <w:r w:rsidRPr="00642E95">
        <w:rPr>
          <w:sz w:val="32"/>
          <w:szCs w:val="32"/>
        </w:rPr>
        <w:t>впервые увольняющимся в связи с выходом на пенсию (или по состоянию здоровья), проработавшим в университете не менее 5 лет</w:t>
      </w:r>
      <w:r w:rsidRPr="00642E95">
        <w:rPr>
          <w:kern w:val="1"/>
          <w:sz w:val="32"/>
          <w:szCs w:val="32"/>
        </w:rPr>
        <w:t>;</w:t>
      </w:r>
    </w:p>
    <w:p w:rsidR="00D24F12" w:rsidRPr="00D24F12" w:rsidRDefault="00D24F12" w:rsidP="00D24F12">
      <w:pPr>
        <w:spacing w:line="360" w:lineRule="auto"/>
        <w:ind w:left="720" w:firstLine="567"/>
        <w:jc w:val="both"/>
        <w:rPr>
          <w:sz w:val="32"/>
          <w:szCs w:val="32"/>
        </w:rPr>
      </w:pPr>
      <w:r w:rsidRPr="00D24F12">
        <w:rPr>
          <w:kern w:val="1"/>
          <w:sz w:val="32"/>
          <w:szCs w:val="32"/>
        </w:rPr>
        <w:lastRenderedPageBreak/>
        <w:t xml:space="preserve">- </w:t>
      </w:r>
      <w:r w:rsidRPr="00D24F12">
        <w:rPr>
          <w:sz w:val="32"/>
          <w:szCs w:val="32"/>
        </w:rPr>
        <w:t>смерти работника, его семье;</w:t>
      </w:r>
    </w:p>
    <w:p w:rsidR="00D24F12" w:rsidRPr="00D24F12" w:rsidRDefault="00D24F12" w:rsidP="00D24F12">
      <w:pPr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sz w:val="32"/>
          <w:szCs w:val="32"/>
        </w:rPr>
        <w:t>- с</w:t>
      </w:r>
      <w:r w:rsidRPr="00D24F12">
        <w:rPr>
          <w:kern w:val="1"/>
          <w:sz w:val="32"/>
          <w:szCs w:val="32"/>
        </w:rPr>
        <w:t>мерти ближайших родственников (родителей, супруг (и), детей);</w:t>
      </w:r>
    </w:p>
    <w:p w:rsidR="00D24F12" w:rsidRPr="00D24F12" w:rsidRDefault="00D24F12" w:rsidP="00D24F12">
      <w:pPr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- необходимости дорогостоящего лечения работника или несовершеннолетних членов семьи;</w:t>
      </w:r>
    </w:p>
    <w:p w:rsidR="00D24F12" w:rsidRPr="00D24F12" w:rsidRDefault="00D24F12" w:rsidP="00D24F12">
      <w:pPr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- смерти уволившегося по достижении пенсионного возраста или по состоянию здоровья и не работавшего в других организациях;</w:t>
      </w:r>
    </w:p>
    <w:p w:rsidR="00D24F12" w:rsidRPr="00D24F12" w:rsidRDefault="00D24F12" w:rsidP="00D24F12">
      <w:pPr>
        <w:spacing w:line="360" w:lineRule="auto"/>
        <w:ind w:left="720"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 xml:space="preserve">- в других случаях (пожар, наводнение и др.) при наличии удостоверяющих документов. </w:t>
      </w:r>
    </w:p>
    <w:p w:rsidR="00D24F12" w:rsidRPr="00D24F12" w:rsidRDefault="00D24F12" w:rsidP="00D24F12">
      <w:pPr>
        <w:shd w:val="clear" w:color="auto" w:fill="FFFFFF"/>
        <w:spacing w:line="360" w:lineRule="auto"/>
        <w:ind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Размеры материальной помощи работникам определяются ежегодным совместным постановлением ректора университета и председателя первичной профсоюзной организации.</w:t>
      </w:r>
    </w:p>
    <w:p w:rsidR="00D24F12" w:rsidRPr="00D24F12" w:rsidRDefault="00D24F12" w:rsidP="00D24F12">
      <w:pPr>
        <w:shd w:val="clear" w:color="auto" w:fill="FFFFFF"/>
        <w:spacing w:line="360" w:lineRule="auto"/>
        <w:ind w:firstLine="567"/>
        <w:jc w:val="both"/>
        <w:rPr>
          <w:kern w:val="1"/>
          <w:sz w:val="32"/>
          <w:szCs w:val="32"/>
        </w:rPr>
      </w:pPr>
      <w:r w:rsidRPr="00D24F12">
        <w:rPr>
          <w:kern w:val="1"/>
          <w:sz w:val="32"/>
          <w:szCs w:val="32"/>
        </w:rPr>
        <w:t>Профком оказывает материальное поощрение работникам университета в связи с юбилейными датами: 50, 60, 70 лет и далее через каждые пять лет. Для юбиляров приобретаются подарочные сертификаты.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Профком организовал сбор финансовых средств на лечение больных детей и сотрудников, восстановление зданий от пожаров, для пострадавших от наводнений. Коллектив университета перечислял однодневную зараб</w:t>
      </w:r>
      <w:r w:rsidR="00B24D6E">
        <w:rPr>
          <w:sz w:val="32"/>
          <w:szCs w:val="32"/>
        </w:rPr>
        <w:t>отную плату</w:t>
      </w:r>
      <w:r w:rsidRPr="00D24F12">
        <w:rPr>
          <w:sz w:val="32"/>
          <w:szCs w:val="32"/>
        </w:rPr>
        <w:t>: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для восстановления здания Сунтарской начальной школы от пожара;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для восстановления здания Федерации профсоюзов республики от пожара;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- </w:t>
      </w:r>
      <w:r w:rsidR="00B24D6E">
        <w:rPr>
          <w:sz w:val="32"/>
          <w:szCs w:val="32"/>
        </w:rPr>
        <w:t xml:space="preserve">для </w:t>
      </w:r>
      <w:r w:rsidRPr="00D24F12">
        <w:rPr>
          <w:sz w:val="32"/>
          <w:szCs w:val="32"/>
        </w:rPr>
        <w:t>Ассоциации выпускников СВФУ (ЯГУ);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lastRenderedPageBreak/>
        <w:t>- жителям улусов Якутии, пострадавши</w:t>
      </w:r>
      <w:r w:rsidR="00642E95">
        <w:rPr>
          <w:sz w:val="32"/>
          <w:szCs w:val="32"/>
        </w:rPr>
        <w:t>м</w:t>
      </w:r>
      <w:r w:rsidRPr="00D24F12">
        <w:rPr>
          <w:sz w:val="32"/>
          <w:szCs w:val="32"/>
        </w:rPr>
        <w:t xml:space="preserve"> от паводков в 2010 г. и 2013 г.;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жителям Дальневосточного федерального округа;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оказали адресную помощь сотруднику университета Кирьянову Николаю Сергеевичу в связи с болезнью супруги;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организовали сбор вещей для пострадавших от пожара жителям, проживавшим по ул. Сергеляхская 2, корпус 4;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организовали сбор вещей для жителей Олекминского улуса, пострадавших от паводка;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- оказали помощь Архиповой Елене Афанасьевне в издании книги-памя</w:t>
      </w:r>
      <w:r w:rsidR="00B24D6E">
        <w:rPr>
          <w:sz w:val="32"/>
          <w:szCs w:val="32"/>
        </w:rPr>
        <w:t>ти об единственной дочери Гелене</w:t>
      </w:r>
      <w:r w:rsidRPr="00D24F12">
        <w:rPr>
          <w:sz w:val="32"/>
          <w:szCs w:val="32"/>
        </w:rPr>
        <w:t>;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 xml:space="preserve">- оказали помощь семье с больным ребенком с диагнозом </w:t>
      </w:r>
      <w:r w:rsidR="00B24D6E">
        <w:rPr>
          <w:sz w:val="32"/>
          <w:szCs w:val="32"/>
        </w:rPr>
        <w:t>«</w:t>
      </w:r>
      <w:r w:rsidRPr="00D24F12">
        <w:rPr>
          <w:sz w:val="32"/>
          <w:szCs w:val="32"/>
        </w:rPr>
        <w:t>врожденный порок сердца</w:t>
      </w:r>
      <w:r w:rsidR="00B24D6E">
        <w:rPr>
          <w:sz w:val="32"/>
          <w:szCs w:val="32"/>
        </w:rPr>
        <w:t>»</w:t>
      </w:r>
      <w:r w:rsidRPr="00D24F12">
        <w:rPr>
          <w:sz w:val="32"/>
          <w:szCs w:val="32"/>
        </w:rPr>
        <w:t>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Отдельно хочется сказать о санаторно-курортн</w:t>
      </w:r>
      <w:r w:rsidR="00B24D6E">
        <w:rPr>
          <w:sz w:val="32"/>
          <w:szCs w:val="32"/>
        </w:rPr>
        <w:t>ом</w:t>
      </w:r>
      <w:r w:rsidRPr="00D24F12">
        <w:rPr>
          <w:sz w:val="32"/>
          <w:szCs w:val="32"/>
        </w:rPr>
        <w:t xml:space="preserve"> лечени</w:t>
      </w:r>
      <w:r w:rsidR="00B24D6E">
        <w:rPr>
          <w:sz w:val="32"/>
          <w:szCs w:val="32"/>
        </w:rPr>
        <w:t>и сотрудников университета</w:t>
      </w:r>
      <w:r w:rsidRPr="00D24F12">
        <w:rPr>
          <w:sz w:val="32"/>
          <w:szCs w:val="32"/>
        </w:rPr>
        <w:t>. Начиная с прошлого года путевки стали выдаваться по квоте на каждое подразделение.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Сотрудник, получая квоту, сам выбирает санаторий по России, на 14 дней, профком компенсирует от стоимости путевки 40 процентов. На каждого ребенка до 14 лет – по 5 тысяч рублей. За отчетный период профкомом были организованы санаторно-курортные выезды в Анапу, Сочи, Минеральные Воды, Кисловодск, Приморье, Китай и санатории по Республике Саха (Якутия).</w:t>
      </w:r>
    </w:p>
    <w:p w:rsid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В ходе подготовки к отчетно-выборно</w:t>
      </w:r>
      <w:r w:rsidR="00ED6165">
        <w:rPr>
          <w:sz w:val="32"/>
          <w:szCs w:val="32"/>
        </w:rPr>
        <w:t xml:space="preserve">й конференции </w:t>
      </w:r>
      <w:r w:rsidRPr="00D24F12">
        <w:rPr>
          <w:sz w:val="32"/>
          <w:szCs w:val="32"/>
        </w:rPr>
        <w:t xml:space="preserve">от подразделений университета </w:t>
      </w:r>
      <w:r w:rsidR="00ED6165">
        <w:rPr>
          <w:sz w:val="32"/>
          <w:szCs w:val="32"/>
        </w:rPr>
        <w:t xml:space="preserve">для рассмотренияна конференции </w:t>
      </w:r>
      <w:r w:rsidRPr="00D24F12">
        <w:rPr>
          <w:sz w:val="32"/>
          <w:szCs w:val="32"/>
        </w:rPr>
        <w:lastRenderedPageBreak/>
        <w:t>поступил</w:t>
      </w:r>
      <w:r w:rsidR="00ED6165">
        <w:rPr>
          <w:sz w:val="32"/>
          <w:szCs w:val="32"/>
        </w:rPr>
        <w:t xml:space="preserve"> 41 вопрос от 12 подразделений университета.</w:t>
      </w:r>
      <w:r w:rsidR="00FB6A26">
        <w:rPr>
          <w:sz w:val="32"/>
          <w:szCs w:val="32"/>
        </w:rPr>
        <w:t xml:space="preserve"> Из них основные вопросы – касающиеся заработной платы сотрудников.</w:t>
      </w:r>
    </w:p>
    <w:p w:rsidR="00FB6A26" w:rsidRDefault="00FB6A26" w:rsidP="00D24F12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Из поступивши</w:t>
      </w:r>
      <w:r w:rsidR="008677BC">
        <w:rPr>
          <w:sz w:val="32"/>
          <w:szCs w:val="32"/>
        </w:rPr>
        <w:t xml:space="preserve">х </w:t>
      </w:r>
      <w:r w:rsidR="00404736">
        <w:rPr>
          <w:sz w:val="32"/>
          <w:szCs w:val="32"/>
        </w:rPr>
        <w:t xml:space="preserve">от сотрудников </w:t>
      </w:r>
      <w:r w:rsidR="008677BC">
        <w:rPr>
          <w:sz w:val="32"/>
          <w:szCs w:val="32"/>
        </w:rPr>
        <w:t xml:space="preserve">вопросов </w:t>
      </w:r>
      <w:r w:rsidR="00404736">
        <w:rPr>
          <w:sz w:val="32"/>
          <w:szCs w:val="32"/>
        </w:rPr>
        <w:t xml:space="preserve">на 7основных </w:t>
      </w:r>
      <w:r>
        <w:rPr>
          <w:sz w:val="32"/>
          <w:szCs w:val="32"/>
        </w:rPr>
        <w:t>вопросов</w:t>
      </w:r>
      <w:r w:rsidR="00404736">
        <w:rPr>
          <w:sz w:val="32"/>
          <w:szCs w:val="32"/>
        </w:rPr>
        <w:t xml:space="preserve"> я дам ответы:</w:t>
      </w:r>
    </w:p>
    <w:p w:rsidR="00FB6A26" w:rsidRDefault="00FB6A26" w:rsidP="0040473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 Повышение заработной платы сотрудников университета по категориям.</w:t>
      </w:r>
    </w:p>
    <w:p w:rsidR="00FB6A26" w:rsidRDefault="0040473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FB6A26">
        <w:rPr>
          <w:sz w:val="32"/>
          <w:szCs w:val="32"/>
        </w:rPr>
        <w:t>. Жилищный вопрос:</w:t>
      </w:r>
    </w:p>
    <w:p w:rsidR="00FB6A26" w:rsidRDefault="00FB6A2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ипотека на льготных условиях для </w:t>
      </w:r>
      <w:r w:rsidR="00F85312">
        <w:rPr>
          <w:sz w:val="32"/>
          <w:szCs w:val="32"/>
        </w:rPr>
        <w:t>бюджетников</w:t>
      </w:r>
      <w:r>
        <w:rPr>
          <w:sz w:val="32"/>
          <w:szCs w:val="32"/>
        </w:rPr>
        <w:t>;</w:t>
      </w:r>
    </w:p>
    <w:p w:rsidR="00FB6A26" w:rsidRDefault="00FB6A2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субсидии (ссуда) при покупке жилья для сотрудников;</w:t>
      </w:r>
    </w:p>
    <w:p w:rsidR="00FB6A26" w:rsidRDefault="00FB6A2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льготы от университета для строительства частного дома при наличии собственного участка;</w:t>
      </w:r>
    </w:p>
    <w:p w:rsidR="00FB6A26" w:rsidRDefault="00FB6A2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какие жилищные программы действуют для сотрудников.</w:t>
      </w:r>
    </w:p>
    <w:p w:rsidR="00FB6A26" w:rsidRDefault="0040473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FB6A26">
        <w:rPr>
          <w:sz w:val="32"/>
          <w:szCs w:val="32"/>
        </w:rPr>
        <w:t>. Рассматривается ли вопрос о содействии СВФУ и мэрии г. Якутска в получении сотрудниками земельных участков?</w:t>
      </w:r>
    </w:p>
    <w:p w:rsidR="00FB6A26" w:rsidRDefault="0040473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FB6A26">
        <w:rPr>
          <w:sz w:val="32"/>
          <w:szCs w:val="32"/>
        </w:rPr>
        <w:t>. Возможно ли пройти бесплатное лечение или получить скидку в стоматологической клинике и Клинике МИ? Имеются ли какие-нибудь льготы?</w:t>
      </w:r>
    </w:p>
    <w:p w:rsidR="00404736" w:rsidRDefault="0040473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FB6A26">
        <w:rPr>
          <w:sz w:val="32"/>
          <w:szCs w:val="32"/>
        </w:rPr>
        <w:t>. Может ли сотрудник университета пройти профилактику здоровья в санатории-профилактории «Смена»?</w:t>
      </w:r>
    </w:p>
    <w:p w:rsidR="00FB6A26" w:rsidRDefault="0040473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FB6A26">
        <w:rPr>
          <w:sz w:val="32"/>
          <w:szCs w:val="32"/>
        </w:rPr>
        <w:t>. Планируется строительство своей базы отдыха для сотрудников</w:t>
      </w:r>
      <w:r w:rsidR="008677BC">
        <w:rPr>
          <w:sz w:val="32"/>
          <w:szCs w:val="32"/>
        </w:rPr>
        <w:t>, где она будет располагаться?</w:t>
      </w:r>
    </w:p>
    <w:p w:rsidR="008677BC" w:rsidRDefault="00404736" w:rsidP="00FB6A2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8677BC">
        <w:rPr>
          <w:sz w:val="32"/>
          <w:szCs w:val="32"/>
        </w:rPr>
        <w:t>. Вручение новогодних подарков исключительно всем сотрудникам университета без разграничений на различные категории (бездетные, возрастные).</w:t>
      </w:r>
    </w:p>
    <w:p w:rsidR="00D24F12" w:rsidRPr="00D24F12" w:rsidRDefault="00D24F12" w:rsidP="00D24F12">
      <w:pPr>
        <w:spacing w:line="360" w:lineRule="auto"/>
        <w:ind w:firstLine="567"/>
        <w:jc w:val="both"/>
        <w:rPr>
          <w:sz w:val="32"/>
          <w:szCs w:val="32"/>
        </w:rPr>
      </w:pPr>
    </w:p>
    <w:p w:rsidR="00D24F12" w:rsidRPr="00D24F12" w:rsidRDefault="008677BC" w:rsidP="00D24F12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заключение хочу в</w:t>
      </w:r>
      <w:r w:rsidR="00D24F12" w:rsidRPr="00D24F12">
        <w:rPr>
          <w:sz w:val="32"/>
          <w:szCs w:val="32"/>
        </w:rPr>
        <w:t>ыра</w:t>
      </w:r>
      <w:r>
        <w:rPr>
          <w:sz w:val="32"/>
          <w:szCs w:val="32"/>
        </w:rPr>
        <w:t>зить</w:t>
      </w:r>
      <w:r w:rsidR="00D24F12" w:rsidRPr="00D24F12">
        <w:rPr>
          <w:sz w:val="32"/>
          <w:szCs w:val="32"/>
        </w:rPr>
        <w:t xml:space="preserve"> благодарность </w:t>
      </w:r>
      <w:r>
        <w:rPr>
          <w:sz w:val="32"/>
          <w:szCs w:val="32"/>
        </w:rPr>
        <w:t xml:space="preserve">и признательность </w:t>
      </w:r>
      <w:r w:rsidR="00D24F12" w:rsidRPr="00D24F12">
        <w:rPr>
          <w:sz w:val="32"/>
          <w:szCs w:val="32"/>
        </w:rPr>
        <w:t xml:space="preserve">всему коллективу университета </w:t>
      </w:r>
      <w:r>
        <w:rPr>
          <w:sz w:val="32"/>
          <w:szCs w:val="32"/>
        </w:rPr>
        <w:t xml:space="preserve">и лично ректору Евгении Исаевне Михайловой </w:t>
      </w:r>
      <w:r w:rsidR="00D24F12" w:rsidRPr="00D24F12">
        <w:rPr>
          <w:sz w:val="32"/>
          <w:szCs w:val="32"/>
        </w:rPr>
        <w:t xml:space="preserve">за </w:t>
      </w:r>
      <w:r>
        <w:rPr>
          <w:sz w:val="32"/>
          <w:szCs w:val="32"/>
        </w:rPr>
        <w:t>ваши поддержку наших дел и начинаний. Надеюсь, что и впредь профсоюзная организация и администрация университета будут плодотворно сотрудничать во благо защиты прав и интересов работников университета.</w:t>
      </w:r>
    </w:p>
    <w:p w:rsidR="008677BC" w:rsidRPr="00D24F12" w:rsidRDefault="008677BC" w:rsidP="008677BC">
      <w:pPr>
        <w:spacing w:line="360" w:lineRule="auto"/>
        <w:ind w:firstLine="567"/>
        <w:jc w:val="both"/>
        <w:rPr>
          <w:sz w:val="32"/>
          <w:szCs w:val="32"/>
        </w:rPr>
      </w:pPr>
      <w:r w:rsidRPr="00D24F12">
        <w:rPr>
          <w:sz w:val="32"/>
          <w:szCs w:val="32"/>
        </w:rPr>
        <w:t>Спасибо за внимание!!!</w:t>
      </w: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</w:p>
    <w:p w:rsidR="00D24F12" w:rsidRPr="00D24F12" w:rsidRDefault="00D24F12" w:rsidP="00D24F12">
      <w:pPr>
        <w:pStyle w:val="a9"/>
        <w:spacing w:line="360" w:lineRule="auto"/>
        <w:ind w:firstLine="567"/>
        <w:jc w:val="both"/>
        <w:rPr>
          <w:sz w:val="32"/>
          <w:szCs w:val="32"/>
        </w:rPr>
      </w:pPr>
    </w:p>
    <w:sectPr w:rsidR="00D24F12" w:rsidRPr="00D24F12" w:rsidSect="00ED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02" w:rsidRDefault="007C6B02" w:rsidP="00B142E4">
      <w:r>
        <w:separator/>
      </w:r>
    </w:p>
  </w:endnote>
  <w:endnote w:type="continuationSeparator" w:id="1">
    <w:p w:rsidR="007C6B02" w:rsidRDefault="007C6B02" w:rsidP="00B1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02" w:rsidRDefault="007C6B02" w:rsidP="00B142E4">
      <w:r>
        <w:separator/>
      </w:r>
    </w:p>
  </w:footnote>
  <w:footnote w:type="continuationSeparator" w:id="1">
    <w:p w:rsidR="007C6B02" w:rsidRDefault="007C6B02" w:rsidP="00B1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507E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/>
      </w:rPr>
    </w:lvl>
  </w:abstractNum>
  <w:abstractNum w:abstractNumId="3">
    <w:nsid w:val="03A759DF"/>
    <w:multiLevelType w:val="hybridMultilevel"/>
    <w:tmpl w:val="32D0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058"/>
    <w:multiLevelType w:val="hybridMultilevel"/>
    <w:tmpl w:val="29BA2BBE"/>
    <w:lvl w:ilvl="0" w:tplc="A2BC99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CD64BAA"/>
    <w:multiLevelType w:val="hybridMultilevel"/>
    <w:tmpl w:val="DEBEE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72F"/>
    <w:rsid w:val="00015B2C"/>
    <w:rsid w:val="00021B08"/>
    <w:rsid w:val="0002645D"/>
    <w:rsid w:val="0003138E"/>
    <w:rsid w:val="000363CC"/>
    <w:rsid w:val="0004199C"/>
    <w:rsid w:val="000566B8"/>
    <w:rsid w:val="00073049"/>
    <w:rsid w:val="000742A8"/>
    <w:rsid w:val="000B2AF6"/>
    <w:rsid w:val="000D2B19"/>
    <w:rsid w:val="000F4A5D"/>
    <w:rsid w:val="000F5D9B"/>
    <w:rsid w:val="00100FCA"/>
    <w:rsid w:val="001218F0"/>
    <w:rsid w:val="00122B0D"/>
    <w:rsid w:val="00125BCF"/>
    <w:rsid w:val="00132E19"/>
    <w:rsid w:val="0013512A"/>
    <w:rsid w:val="00143CB4"/>
    <w:rsid w:val="00155BEA"/>
    <w:rsid w:val="0016166E"/>
    <w:rsid w:val="001A4A8A"/>
    <w:rsid w:val="001E7D96"/>
    <w:rsid w:val="002329D8"/>
    <w:rsid w:val="002338C6"/>
    <w:rsid w:val="00236D06"/>
    <w:rsid w:val="00244A93"/>
    <w:rsid w:val="00246AB2"/>
    <w:rsid w:val="00246FF6"/>
    <w:rsid w:val="002837A9"/>
    <w:rsid w:val="00341CA3"/>
    <w:rsid w:val="00352FE4"/>
    <w:rsid w:val="0036687C"/>
    <w:rsid w:val="00390F0C"/>
    <w:rsid w:val="003B55A5"/>
    <w:rsid w:val="003D3C61"/>
    <w:rsid w:val="003E5D27"/>
    <w:rsid w:val="00404736"/>
    <w:rsid w:val="00426872"/>
    <w:rsid w:val="00434707"/>
    <w:rsid w:val="004649F5"/>
    <w:rsid w:val="004A5273"/>
    <w:rsid w:val="004C6C62"/>
    <w:rsid w:val="004E14A6"/>
    <w:rsid w:val="004E51D3"/>
    <w:rsid w:val="004F5B0C"/>
    <w:rsid w:val="00507FA8"/>
    <w:rsid w:val="0059158C"/>
    <w:rsid w:val="005A7381"/>
    <w:rsid w:val="005B440C"/>
    <w:rsid w:val="005D4DD4"/>
    <w:rsid w:val="005D7A07"/>
    <w:rsid w:val="005F2777"/>
    <w:rsid w:val="00617F19"/>
    <w:rsid w:val="00642E95"/>
    <w:rsid w:val="0066260E"/>
    <w:rsid w:val="0068265E"/>
    <w:rsid w:val="006A11F1"/>
    <w:rsid w:val="006D2D45"/>
    <w:rsid w:val="006F3F48"/>
    <w:rsid w:val="0070368F"/>
    <w:rsid w:val="00705279"/>
    <w:rsid w:val="00781A6C"/>
    <w:rsid w:val="00784DF4"/>
    <w:rsid w:val="007905DD"/>
    <w:rsid w:val="007A143B"/>
    <w:rsid w:val="007A6682"/>
    <w:rsid w:val="007B10CB"/>
    <w:rsid w:val="007C455F"/>
    <w:rsid w:val="007C6B02"/>
    <w:rsid w:val="008031E1"/>
    <w:rsid w:val="00804609"/>
    <w:rsid w:val="00810F90"/>
    <w:rsid w:val="00812741"/>
    <w:rsid w:val="0081358F"/>
    <w:rsid w:val="00840F6A"/>
    <w:rsid w:val="008424A0"/>
    <w:rsid w:val="008677BC"/>
    <w:rsid w:val="008724A9"/>
    <w:rsid w:val="008824E0"/>
    <w:rsid w:val="008C2D94"/>
    <w:rsid w:val="008E33EA"/>
    <w:rsid w:val="00902875"/>
    <w:rsid w:val="009048C1"/>
    <w:rsid w:val="00916411"/>
    <w:rsid w:val="0096018A"/>
    <w:rsid w:val="00960267"/>
    <w:rsid w:val="00976F81"/>
    <w:rsid w:val="009929B1"/>
    <w:rsid w:val="009A510E"/>
    <w:rsid w:val="009C696D"/>
    <w:rsid w:val="009F21E1"/>
    <w:rsid w:val="009F48A8"/>
    <w:rsid w:val="00A160D9"/>
    <w:rsid w:val="00A25421"/>
    <w:rsid w:val="00A8132A"/>
    <w:rsid w:val="00A97627"/>
    <w:rsid w:val="00AA386E"/>
    <w:rsid w:val="00AB1754"/>
    <w:rsid w:val="00AD1C80"/>
    <w:rsid w:val="00AE293A"/>
    <w:rsid w:val="00AE5185"/>
    <w:rsid w:val="00AE5D29"/>
    <w:rsid w:val="00B04AEF"/>
    <w:rsid w:val="00B142E4"/>
    <w:rsid w:val="00B22F02"/>
    <w:rsid w:val="00B24D6E"/>
    <w:rsid w:val="00B25BB3"/>
    <w:rsid w:val="00B66A15"/>
    <w:rsid w:val="00B73E06"/>
    <w:rsid w:val="00B97397"/>
    <w:rsid w:val="00BB6D74"/>
    <w:rsid w:val="00BC5A13"/>
    <w:rsid w:val="00BD0DA6"/>
    <w:rsid w:val="00BD6E2F"/>
    <w:rsid w:val="00BF7110"/>
    <w:rsid w:val="00C26317"/>
    <w:rsid w:val="00C746F6"/>
    <w:rsid w:val="00CA1A87"/>
    <w:rsid w:val="00CE7132"/>
    <w:rsid w:val="00D20BEC"/>
    <w:rsid w:val="00D24F12"/>
    <w:rsid w:val="00D255D5"/>
    <w:rsid w:val="00D46012"/>
    <w:rsid w:val="00D55A8C"/>
    <w:rsid w:val="00D732E6"/>
    <w:rsid w:val="00D93562"/>
    <w:rsid w:val="00DA3382"/>
    <w:rsid w:val="00DC18DF"/>
    <w:rsid w:val="00DC5EFD"/>
    <w:rsid w:val="00DD36BD"/>
    <w:rsid w:val="00DF2A11"/>
    <w:rsid w:val="00E21661"/>
    <w:rsid w:val="00E50DB0"/>
    <w:rsid w:val="00E62844"/>
    <w:rsid w:val="00E72D52"/>
    <w:rsid w:val="00EA166F"/>
    <w:rsid w:val="00EB354D"/>
    <w:rsid w:val="00ED6165"/>
    <w:rsid w:val="00EF76D0"/>
    <w:rsid w:val="00F005D5"/>
    <w:rsid w:val="00F01FCF"/>
    <w:rsid w:val="00F03B03"/>
    <w:rsid w:val="00F37F70"/>
    <w:rsid w:val="00F41DD3"/>
    <w:rsid w:val="00F5372F"/>
    <w:rsid w:val="00F56E32"/>
    <w:rsid w:val="00F75086"/>
    <w:rsid w:val="00F85312"/>
    <w:rsid w:val="00F85463"/>
    <w:rsid w:val="00FA3CC1"/>
    <w:rsid w:val="00FB6A26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A97627"/>
    <w:pPr>
      <w:numPr>
        <w:numId w:val="1"/>
      </w:numPr>
    </w:pPr>
  </w:style>
  <w:style w:type="paragraph" w:customStyle="1" w:styleId="Default">
    <w:name w:val="Default"/>
    <w:rsid w:val="0002645D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2645D"/>
    <w:pPr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5A7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semiHidden/>
    <w:unhideWhenUsed/>
    <w:rsid w:val="00B14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14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B14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14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B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ED6165"/>
    <w:rPr>
      <w:b/>
      <w:bCs/>
    </w:rPr>
  </w:style>
  <w:style w:type="character" w:customStyle="1" w:styleId="apple-converted-space">
    <w:name w:val="apple-converted-space"/>
    <w:basedOn w:val="a1"/>
    <w:rsid w:val="00ED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A97627"/>
    <w:pPr>
      <w:numPr>
        <w:numId w:val="1"/>
      </w:numPr>
    </w:pPr>
  </w:style>
  <w:style w:type="paragraph" w:customStyle="1" w:styleId="Default">
    <w:name w:val="Default"/>
    <w:rsid w:val="0002645D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2645D"/>
    <w:pPr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5A7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semiHidden/>
    <w:unhideWhenUsed/>
    <w:rsid w:val="00B14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14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B14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14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B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ED6165"/>
    <w:rPr>
      <w:b/>
      <w:bCs/>
    </w:rPr>
  </w:style>
  <w:style w:type="character" w:customStyle="1" w:styleId="apple-converted-space">
    <w:name w:val="apple-converted-space"/>
    <w:basedOn w:val="a1"/>
    <w:rsid w:val="00ED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ОТП</cp:lastModifiedBy>
  <cp:revision>2</cp:revision>
  <cp:lastPrinted>2014-12-03T09:54:00Z</cp:lastPrinted>
  <dcterms:created xsi:type="dcterms:W3CDTF">2019-05-30T01:43:00Z</dcterms:created>
  <dcterms:modified xsi:type="dcterms:W3CDTF">2019-05-30T01:43:00Z</dcterms:modified>
</cp:coreProperties>
</file>