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9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7380"/>
      </w:tblGrid>
      <w:tr w:rsidR="00236552" w:rsidRPr="00601639" w:rsidTr="0044608D">
        <w:trPr>
          <w:trHeight w:val="210"/>
        </w:trPr>
        <w:tc>
          <w:tcPr>
            <w:tcW w:w="1669" w:type="dxa"/>
            <w:vMerge w:val="restart"/>
            <w:tcBorders>
              <w:left w:val="threeDEmboss" w:sz="12" w:space="0" w:color="auto"/>
              <w:right w:val="single" w:sz="6" w:space="0" w:color="auto"/>
            </w:tcBorders>
            <w:vAlign w:val="center"/>
          </w:tcPr>
          <w:p w:rsidR="00236552" w:rsidRDefault="00236552" w:rsidP="0044608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236552" w:rsidRPr="00601639" w:rsidRDefault="00236552" w:rsidP="0044608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01639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t>СВФУ</w:t>
            </w:r>
          </w:p>
        </w:tc>
        <w:tc>
          <w:tcPr>
            <w:tcW w:w="7380" w:type="dxa"/>
            <w:tcBorders>
              <w:top w:val="threeDEmboss" w:sz="12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236552" w:rsidRPr="00601639" w:rsidRDefault="00236552" w:rsidP="0044608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и науки Российской Федерации</w:t>
            </w:r>
          </w:p>
        </w:tc>
      </w:tr>
      <w:tr w:rsidR="00236552" w:rsidRPr="00601639" w:rsidTr="0044608D">
        <w:trPr>
          <w:trHeight w:val="195"/>
        </w:trPr>
        <w:tc>
          <w:tcPr>
            <w:tcW w:w="1669" w:type="dxa"/>
            <w:vMerge/>
            <w:tcBorders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236552" w:rsidRPr="00601639" w:rsidRDefault="00236552" w:rsidP="0044608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236552" w:rsidRPr="00601639" w:rsidRDefault="00236552" w:rsidP="0044608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высшего профессионального образования </w:t>
            </w:r>
          </w:p>
          <w:p w:rsidR="00236552" w:rsidRPr="00601639" w:rsidRDefault="00236552" w:rsidP="0044608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«Северо-Восточный федеральный университет имени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М.К.Аммосова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36552" w:rsidRPr="00601639" w:rsidTr="0044608D">
        <w:trPr>
          <w:trHeight w:val="195"/>
        </w:trPr>
        <w:tc>
          <w:tcPr>
            <w:tcW w:w="1669" w:type="dxa"/>
            <w:vMerge/>
            <w:tcBorders>
              <w:left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threeDEmboss" w:sz="12" w:space="0" w:color="auto"/>
            </w:tcBorders>
            <w:vAlign w:val="center"/>
          </w:tcPr>
          <w:p w:rsidR="00236552" w:rsidRPr="00601639" w:rsidRDefault="00236552" w:rsidP="0044608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016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Система менеджмента качества </w:t>
            </w:r>
          </w:p>
        </w:tc>
      </w:tr>
      <w:tr w:rsidR="00236552" w:rsidRPr="00601639" w:rsidTr="0044608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9"/>
        </w:trPr>
        <w:tc>
          <w:tcPr>
            <w:tcW w:w="1669" w:type="dxa"/>
            <w:tcBorders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6552" w:rsidRPr="00601639" w:rsidRDefault="00236552" w:rsidP="004460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016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СМК-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Типовое техническое задание на оказание услуг</w:t>
            </w:r>
          </w:p>
        </w:tc>
      </w:tr>
    </w:tbl>
    <w:p w:rsidR="00236552" w:rsidRPr="00601639" w:rsidRDefault="00236552" w:rsidP="00236552">
      <w:pPr>
        <w:keepNext/>
        <w:spacing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236552" w:rsidRPr="00601639" w:rsidRDefault="00236552" w:rsidP="00236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52" w:rsidRPr="00601639" w:rsidRDefault="00236552" w:rsidP="002365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СИСТЕМА МЕНЕДЖМЕНТА КАЧЕСТВА</w:t>
      </w:r>
    </w:p>
    <w:p w:rsidR="00236552" w:rsidRPr="00601639" w:rsidRDefault="00236552" w:rsidP="00236552">
      <w:pPr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0AC505" wp14:editId="3D352F00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57816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46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tb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" o:allowincell="f" strokeweight="1.5pt"/>
            </w:pict>
          </mc:Fallback>
        </mc:AlternateContent>
      </w:r>
    </w:p>
    <w:p w:rsidR="00236552" w:rsidRPr="00601639" w:rsidRDefault="00236552" w:rsidP="0023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ТИПОВОЕ ТЕХНИЧЕСКОЕ ЗАДАНИЕ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</w:t>
      </w:r>
    </w:p>
    <w:p w:rsidR="00236552" w:rsidRPr="00601639" w:rsidRDefault="00236552" w:rsidP="0023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8F934" wp14:editId="3C5D1070">
                <wp:simplePos x="0" y="0"/>
                <wp:positionH relativeFrom="column">
                  <wp:posOffset>-104775</wp:posOffset>
                </wp:positionH>
                <wp:positionV relativeFrom="paragraph">
                  <wp:posOffset>154940</wp:posOffset>
                </wp:positionV>
                <wp:extent cx="5781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2.2pt" to="44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" strokeweight="1.5pt"/>
            </w:pict>
          </mc:Fallback>
        </mc:AlternateContent>
      </w:r>
    </w:p>
    <w:tbl>
      <w:tblPr>
        <w:tblW w:w="10472" w:type="dxa"/>
        <w:tblInd w:w="-541" w:type="dxa"/>
        <w:tblLook w:val="04A0" w:firstRow="1" w:lastRow="0" w:firstColumn="1" w:lastColumn="0" w:noHBand="0" w:noVBand="1"/>
      </w:tblPr>
      <w:tblGrid>
        <w:gridCol w:w="716"/>
        <w:gridCol w:w="556"/>
        <w:gridCol w:w="3936"/>
        <w:gridCol w:w="1316"/>
        <w:gridCol w:w="1216"/>
        <w:gridCol w:w="1016"/>
        <w:gridCol w:w="1716"/>
      </w:tblGrid>
      <w:tr w:rsidR="00236552" w:rsidRPr="00E13F86" w:rsidTr="0044608D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236552" w:rsidRPr="00E13F86" w:rsidTr="0044608D">
              <w:trPr>
                <w:trHeight w:val="300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6552" w:rsidRPr="00E13F86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6552" w:rsidRPr="00E13F86" w:rsidTr="0044608D">
        <w:trPr>
          <w:trHeight w:val="315"/>
        </w:trPr>
        <w:tc>
          <w:tcPr>
            <w:tcW w:w="10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проекта и наименование *</w:t>
            </w:r>
          </w:p>
        </w:tc>
      </w:tr>
      <w:tr w:rsidR="00236552" w:rsidRPr="00E13F86" w:rsidTr="0044608D">
        <w:trPr>
          <w:trHeight w:val="345"/>
        </w:trPr>
        <w:tc>
          <w:tcPr>
            <w:tcW w:w="10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мероприятия и наименование *</w:t>
            </w:r>
          </w:p>
        </w:tc>
      </w:tr>
      <w:tr w:rsidR="00236552" w:rsidRPr="00E13F86" w:rsidTr="0044608D">
        <w:trPr>
          <w:trHeight w:val="37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</w:tblGrid>
            <w:tr w:rsidR="00236552" w:rsidRPr="00E13F86" w:rsidTr="0044608D">
              <w:trPr>
                <w:trHeight w:val="375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36552" w:rsidRPr="00E13F86" w:rsidRDefault="00236552" w:rsidP="004460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СМК – 2012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36552" w:rsidRPr="00601639" w:rsidRDefault="00236552" w:rsidP="00236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765"/>
        <w:gridCol w:w="894"/>
        <w:gridCol w:w="826"/>
        <w:gridCol w:w="813"/>
        <w:gridCol w:w="916"/>
        <w:gridCol w:w="249"/>
        <w:gridCol w:w="35"/>
      </w:tblGrid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6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Функциональный заказчик                                    _______________    ______________</w:t>
            </w: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236552" w:rsidRPr="00E13F86" w:rsidTr="0044608D">
        <w:trPr>
          <w:gridAfter w:val="1"/>
          <w:wAfter w:w="35" w:type="dxa"/>
          <w:trHeight w:val="300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00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00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ПФУ                                                                         _______________   _______________</w:t>
            </w: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ОМТО/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дирекции Программы развития *       _______________   ________________</w:t>
            </w: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7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ись, дата          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комиссия                                            _______________    ______________</w:t>
            </w: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236552" w:rsidRPr="00E13F86" w:rsidTr="0044608D">
        <w:trPr>
          <w:gridAfter w:val="1"/>
          <w:wAfter w:w="35" w:type="dxa"/>
          <w:trHeight w:val="300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Ценовая комиссия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______________                   </w:t>
            </w:r>
          </w:p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3F8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6552" w:rsidRPr="00E13F86" w:rsidTr="0044608D">
        <w:trPr>
          <w:gridAfter w:val="1"/>
          <w:wAfter w:w="35" w:type="dxa"/>
          <w:trHeight w:val="315"/>
        </w:trPr>
        <w:tc>
          <w:tcPr>
            <w:tcW w:w="9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Pr="00E13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                      Ф.И.О.</w:t>
            </w:r>
          </w:p>
        </w:tc>
      </w:tr>
      <w:tr w:rsidR="00236552" w:rsidRPr="00E13F86" w:rsidTr="0044608D">
        <w:trPr>
          <w:gridAfter w:val="1"/>
          <w:wAfter w:w="35" w:type="dxa"/>
          <w:trHeight w:val="300"/>
        </w:trPr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552" w:rsidRPr="00E13F86" w:rsidRDefault="00236552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36552" w:rsidRDefault="00236552" w:rsidP="002365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</w:t>
      </w:r>
      <w:proofErr w:type="spellEnd"/>
      <w:r w:rsidRPr="006016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 г.</w:t>
      </w:r>
    </w:p>
    <w:p w:rsidR="00236552" w:rsidRPr="00601639" w:rsidRDefault="00236552" w:rsidP="002365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674">
        <w:rPr>
          <w:rFonts w:ascii="Times New Roman" w:eastAsia="Times New Roman" w:hAnsi="Times New Roman" w:cs="Times New Roman"/>
          <w:sz w:val="24"/>
          <w:szCs w:val="24"/>
          <w:lang w:eastAsia="ru-RU"/>
        </w:rPr>
        <w:t>* - заполняется при приобретении продукции через Программу развития</w:t>
      </w:r>
    </w:p>
    <w:p w:rsidR="00236552" w:rsidRPr="00601639" w:rsidRDefault="00236552" w:rsidP="002365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552" w:rsidRPr="00601639" w:rsidRDefault="00236552" w:rsidP="0023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Техническое задание на оказание услуг: ______________________________________________________________________________</w:t>
      </w:r>
    </w:p>
    <w:p w:rsidR="00236552" w:rsidRPr="00601639" w:rsidRDefault="00236552" w:rsidP="002365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Наименование и цели использования оказываемых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(с указанием краткой характеристики того, выполнение каких услуг необходимо заказчику)</w:t>
            </w:r>
          </w:p>
        </w:tc>
      </w:tr>
      <w:tr w:rsidR="00236552" w:rsidRPr="00601639" w:rsidTr="0044608D">
        <w:tc>
          <w:tcPr>
            <w:tcW w:w="10931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D158C5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и объемы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236552" w:rsidRPr="00601639" w:rsidTr="0044608D">
        <w:trPr>
          <w:trHeight w:val="3605"/>
        </w:trPr>
        <w:tc>
          <w:tcPr>
            <w:tcW w:w="10931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6"/>
              <w:gridCol w:w="1732"/>
              <w:gridCol w:w="5126"/>
              <w:gridCol w:w="1971"/>
            </w:tblGrid>
            <w:tr w:rsidR="00236552" w:rsidRPr="00601639" w:rsidTr="0044608D">
              <w:trPr>
                <w:trHeight w:val="161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услуги (конкретной цели получения услуги)</w:t>
                  </w: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Описание услуги (подробный перечень действий, входящих в состав услуги, позволяющих максимально возможно достичь поставленной цели; вещественные/значимые 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показатели</w:t>
                  </w:r>
                  <w:proofErr w:type="gram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определяющие конечный результат)  </w:t>
                  </w: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Количественный показатель объема  услуги</w:t>
                  </w:r>
                </w:p>
              </w:tc>
            </w:tr>
            <w:tr w:rsidR="00236552" w:rsidRPr="00601639" w:rsidTr="0044608D">
              <w:trPr>
                <w:trHeight w:val="255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7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7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7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55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trHeight w:val="271"/>
                <w:jc w:val="center"/>
              </w:trPr>
              <w:tc>
                <w:tcPr>
                  <w:tcW w:w="51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4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D158C5" w:rsidRDefault="00236552" w:rsidP="0023655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8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оказания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(с указанием конкретного адреса /адресов, этажей помещений; возможно приложение схем расположения, поэтажные планы и др.)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(периоды) оказания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(с указанием периода/периодов, в течение которого (-ых) должны оказываться услуги или конкретной календарной даты, к которой должно быть завершено оказание услуг, или минимально приемлемой для Заказчика даты завершения оказания услуг, или срока с момента заключения договора (уплаты аванса, иного момента), с которого исполнитель должен приступить к оказанию услуг)</w:t>
            </w:r>
            <w:proofErr w:type="gramEnd"/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по выполнению сопутствующих работ, оказанию сопутствующих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(поставкам необходимых товаров, в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. оборудования, комплекта расходных материалов, предоставления иллюстративных материалов, доставке, разгрузке и др.)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tabs>
                <w:tab w:val="num" w:pos="720"/>
              </w:tabs>
              <w:spacing w:after="0" w:line="240" w:lineRule="auto"/>
              <w:ind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Общие требования к оказанию услуг, их качеству, в том числе технологии оказания услуг, методам и методики оказания услуг </w:t>
            </w:r>
          </w:p>
          <w:p w:rsidR="00236552" w:rsidRPr="00601639" w:rsidRDefault="00236552" w:rsidP="0044608D">
            <w:pPr>
              <w:tabs>
                <w:tab w:val="num" w:pos="180"/>
              </w:tabs>
              <w:spacing w:after="0" w:line="240" w:lineRule="auto"/>
              <w:ind w:left="360" w:hanging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в </w:t>
            </w:r>
            <w:proofErr w:type="spell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. приводятся ссылки на нормы, правила, стандарты или другие нормативные документы, касающиеся качества оказываемых услуг)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безопасности оказания услуг и безопасности результатов услуг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(в случае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если от исполнителя требуется осуществить страхование ответственности перед третьими лицами или если 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сдачи и приемки результатов услуг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(указываются мероприятия по обеспечению сдачи и приемки услуг по каждому этапу </w:t>
            </w: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оказания услуг и в целом, содержание отчетной, технической и иной документации, подлежащей оформлению и сдаче по каждому этапу и в целом (требование испытаний, контрольных пусков, подписания актов технического контроля, иных документов при сдаче услуг)</w:t>
            </w:r>
            <w:proofErr w:type="gramEnd"/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передаче заказчику технических и иных документов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завершению и сдаче услуг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сопутствующему монтажу поставленного оборудования, пусконаладочным и иным работам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по техническому обучению персонала заказчика работе на подготовленных по результатам оказания услуг объектах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по объему гарантий качества услуг </w:t>
            </w:r>
          </w:p>
          <w:p w:rsidR="00236552" w:rsidRPr="00601639" w:rsidRDefault="00236552" w:rsidP="0044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(минимально приемлемые для заказчика либо жестко установленные обязанности исполнителя в гарантийный период)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Требования по сроку гарантий качества на результаты услуг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(минимально приемлемые для заказчика либо жестко установленные сроки)</w:t>
            </w:r>
          </w:p>
        </w:tc>
      </w:tr>
      <w:tr w:rsidR="00236552" w:rsidRPr="00601639" w:rsidTr="0044608D">
        <w:tc>
          <w:tcPr>
            <w:tcW w:w="10931" w:type="dxa"/>
            <w:shd w:val="clear" w:color="auto" w:fill="auto"/>
          </w:tcPr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квалификации исполнителя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Авторские права с указанием условий о передаче заказчику исключительных прав на объекты интеллектуальной собственности, возникшие в связи с исполнением обязательств исполнителя по оказанию услуг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Правовое регулирование приобретения и использования оказываемых услуг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(осуществляется по усмотрению заказчика для тех видов работ, в отношении которых законодательством Российской Федерации предусмотрены особые требования)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оплаты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(условия, сроки и размер оплаты по каждому этапу оказания услуг и в целом, в том числе без аванса/аванс до 30%)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Иные требования к услугам и условиям их оказания по усмотрению заказчика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(для включения в контракт)</w:t>
            </w: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Ориентировочная стоимость услуг </w:t>
            </w:r>
          </w:p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(общая стоимость с разбивкой по позициям, с учетом налогов/сборов и выполнения заданных требований, на основании изучения рынка услуг)</w:t>
            </w:r>
          </w:p>
        </w:tc>
      </w:tr>
      <w:tr w:rsidR="00236552" w:rsidRPr="00601639" w:rsidTr="0044608D">
        <w:tc>
          <w:tcPr>
            <w:tcW w:w="10931" w:type="dxa"/>
          </w:tcPr>
          <w:tbl>
            <w:tblPr>
              <w:tblpPr w:leftFromText="180" w:rightFromText="180" w:vertAnchor="text" w:horzAnchor="margin" w:tblpY="30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574"/>
              <w:gridCol w:w="1202"/>
              <w:gridCol w:w="1077"/>
              <w:gridCol w:w="1677"/>
              <w:gridCol w:w="1431"/>
            </w:tblGrid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услуги (конкретной цели получения услуги)</w:t>
                  </w: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Ориентир. </w:t>
                  </w:r>
                </w:p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Цена за ед. (</w:t>
                  </w: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Ориентир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proofErr w:type="gram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тоимость (</w:t>
                  </w:r>
                  <w:proofErr w:type="spell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руб</w:t>
                  </w:r>
                  <w:proofErr w:type="spellEnd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74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31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tcBorders>
              <w:bottom w:val="single" w:sz="4" w:space="0" w:color="auto"/>
            </w:tcBorders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Анализ рынка предложений</w:t>
            </w:r>
          </w:p>
        </w:tc>
      </w:tr>
      <w:tr w:rsidR="00236552" w:rsidRPr="00601639" w:rsidTr="0044608D">
        <w:tc>
          <w:tcPr>
            <w:tcW w:w="10931" w:type="dxa"/>
            <w:shd w:val="clear" w:color="auto" w:fill="auto"/>
          </w:tcPr>
          <w:tbl>
            <w:tblPr>
              <w:tblpPr w:leftFromText="180" w:rightFromText="180" w:vertAnchor="text" w:horzAnchor="margin" w:tblpY="30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963"/>
              <w:gridCol w:w="2520"/>
              <w:gridCol w:w="2478"/>
            </w:tblGrid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№ п\</w:t>
                  </w:r>
                  <w:proofErr w:type="gramStart"/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Контактный телефон </w:t>
                  </w: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639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сайта</w:t>
                  </w:r>
                </w:p>
              </w:tc>
            </w:tr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6552" w:rsidRPr="00601639" w:rsidTr="0044608D">
              <w:trPr>
                <w:cantSplit/>
              </w:trPr>
              <w:tc>
                <w:tcPr>
                  <w:tcW w:w="532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</w:tcPr>
                <w:p w:rsidR="00236552" w:rsidRPr="00601639" w:rsidRDefault="00236552" w:rsidP="004460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36552" w:rsidRPr="00601639" w:rsidRDefault="008C4BE2" w:rsidP="008C4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  <w:p w:rsidR="00236552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Y="30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963"/>
              <w:gridCol w:w="2520"/>
              <w:gridCol w:w="2478"/>
            </w:tblGrid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BE2" w:rsidRDefault="008C4BE2" w:rsidP="008C4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Контактный телефон 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BE2" w:rsidRDefault="008C4BE2" w:rsidP="008C4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сайта</w:t>
                  </w:r>
                </w:p>
              </w:tc>
            </w:tr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4BE2" w:rsidRDefault="008C4BE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  <w:p w:rsidR="008C4BE2" w:rsidRDefault="008C4BE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№3</w:t>
            </w:r>
          </w:p>
          <w:tbl>
            <w:tblPr>
              <w:tblpPr w:leftFromText="180" w:rightFromText="180" w:bottomFromText="200" w:vertAnchor="text" w:horzAnchor="margin" w:tblpY="304"/>
              <w:tblOverlap w:val="never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2"/>
              <w:gridCol w:w="3963"/>
              <w:gridCol w:w="2520"/>
              <w:gridCol w:w="2478"/>
            </w:tblGrid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№ п\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организации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BE2" w:rsidRDefault="008C4BE2" w:rsidP="008C4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Контактный телефон 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4BE2" w:rsidRDefault="008C4BE2" w:rsidP="008C4B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сайта</w:t>
                  </w:r>
                </w:p>
              </w:tc>
            </w:tr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4BE2" w:rsidTr="008C4BE2">
              <w:trPr>
                <w:cantSplit/>
              </w:trPr>
              <w:tc>
                <w:tcPr>
                  <w:tcW w:w="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BE2" w:rsidRDefault="008C4BE2" w:rsidP="008C4B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4BE2" w:rsidRPr="00601639" w:rsidRDefault="008C4BE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6552" w:rsidRPr="00601639" w:rsidTr="0044608D">
        <w:tc>
          <w:tcPr>
            <w:tcW w:w="10931" w:type="dxa"/>
            <w:shd w:val="clear" w:color="auto" w:fill="CCFFFF"/>
          </w:tcPr>
          <w:p w:rsidR="00236552" w:rsidRPr="00601639" w:rsidRDefault="00236552" w:rsidP="002365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Приложения</w:t>
            </w:r>
            <w:bookmarkStart w:id="0" w:name="_GoBack"/>
            <w:bookmarkEnd w:id="0"/>
          </w:p>
        </w:tc>
      </w:tr>
      <w:tr w:rsidR="00236552" w:rsidRPr="00601639" w:rsidTr="0044608D">
        <w:tc>
          <w:tcPr>
            <w:tcW w:w="10931" w:type="dxa"/>
          </w:tcPr>
          <w:p w:rsidR="00236552" w:rsidRPr="00601639" w:rsidRDefault="00236552" w:rsidP="0044608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1.Все поля обязательны к заполнению. В случае</w:t>
      </w:r>
      <w:proofErr w:type="gramStart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gramEnd"/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заказчик не предъявляет конкретного требования, то в соответствующем поле проставляется запись «Не предъявляется», «Не требуется»  или др. в зависимости от контекста. </w:t>
      </w:r>
    </w:p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Настоящим подтверждаю правильность, точность и достоверность указанных мной в настоящей заявке сведений, соответствие их требованиям локальных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016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правовых актов Университета, действующим нормативно-правовым актам.</w:t>
      </w:r>
    </w:p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36552" w:rsidRPr="00601639" w:rsidRDefault="00236552" w:rsidP="002365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2881"/>
        <w:gridCol w:w="3525"/>
      </w:tblGrid>
      <w:tr w:rsidR="00236552" w:rsidRPr="00601639" w:rsidTr="0044608D">
        <w:trPr>
          <w:cantSplit/>
        </w:trPr>
        <w:tc>
          <w:tcPr>
            <w:tcW w:w="3582" w:type="dxa"/>
            <w:vAlign w:val="bottom"/>
          </w:tcPr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</w:tcPr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236552" w:rsidRPr="00601639" w:rsidTr="0044608D">
        <w:trPr>
          <w:cantSplit/>
        </w:trPr>
        <w:tc>
          <w:tcPr>
            <w:tcW w:w="3582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Start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3550" w:type="dxa"/>
          </w:tcPr>
          <w:p w:rsidR="00236552" w:rsidRPr="00601639" w:rsidRDefault="00236552" w:rsidP="00446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6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601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</w:tr>
    </w:tbl>
    <w:p w:rsidR="00D746DE" w:rsidRDefault="00D746DE"/>
    <w:sectPr w:rsidR="00D7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045D"/>
    <w:multiLevelType w:val="hybridMultilevel"/>
    <w:tmpl w:val="79DEBFB6"/>
    <w:lvl w:ilvl="0" w:tplc="E11209C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29"/>
    <w:rsid w:val="0001392B"/>
    <w:rsid w:val="000866D0"/>
    <w:rsid w:val="0008684E"/>
    <w:rsid w:val="000E027A"/>
    <w:rsid w:val="00165A93"/>
    <w:rsid w:val="0017741C"/>
    <w:rsid w:val="00236552"/>
    <w:rsid w:val="00286DB9"/>
    <w:rsid w:val="002A1576"/>
    <w:rsid w:val="003B024D"/>
    <w:rsid w:val="003C6B93"/>
    <w:rsid w:val="004031C9"/>
    <w:rsid w:val="00451A29"/>
    <w:rsid w:val="004A179D"/>
    <w:rsid w:val="00503618"/>
    <w:rsid w:val="00546674"/>
    <w:rsid w:val="00575AEF"/>
    <w:rsid w:val="005B1508"/>
    <w:rsid w:val="00633C07"/>
    <w:rsid w:val="00675AC0"/>
    <w:rsid w:val="006D7066"/>
    <w:rsid w:val="00723433"/>
    <w:rsid w:val="007F1F37"/>
    <w:rsid w:val="00811249"/>
    <w:rsid w:val="008C4BE2"/>
    <w:rsid w:val="008E54C5"/>
    <w:rsid w:val="00982128"/>
    <w:rsid w:val="00987CBA"/>
    <w:rsid w:val="009D428E"/>
    <w:rsid w:val="00A00FD6"/>
    <w:rsid w:val="00A12231"/>
    <w:rsid w:val="00A45CB4"/>
    <w:rsid w:val="00A76CC5"/>
    <w:rsid w:val="00B52343"/>
    <w:rsid w:val="00B54791"/>
    <w:rsid w:val="00B74364"/>
    <w:rsid w:val="00B9536D"/>
    <w:rsid w:val="00BC768B"/>
    <w:rsid w:val="00BE03A4"/>
    <w:rsid w:val="00C6401D"/>
    <w:rsid w:val="00C96E62"/>
    <w:rsid w:val="00CE7F69"/>
    <w:rsid w:val="00D746DE"/>
    <w:rsid w:val="00D85CED"/>
    <w:rsid w:val="00D92A68"/>
    <w:rsid w:val="00E44D0D"/>
    <w:rsid w:val="00E94C8C"/>
    <w:rsid w:val="00EC2ED7"/>
    <w:rsid w:val="00EE31DE"/>
    <w:rsid w:val="00E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5944</Characters>
  <Application>Microsoft Office Word</Application>
  <DocSecurity>0</DocSecurity>
  <Lines>49</Lines>
  <Paragraphs>13</Paragraphs>
  <ScaleCrop>false</ScaleCrop>
  <Company>ЯГУ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Denis</cp:lastModifiedBy>
  <cp:revision>3</cp:revision>
  <dcterms:created xsi:type="dcterms:W3CDTF">2012-06-18T01:14:00Z</dcterms:created>
  <dcterms:modified xsi:type="dcterms:W3CDTF">2012-09-04T03:55:00Z</dcterms:modified>
</cp:coreProperties>
</file>